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12" w:rsidRDefault="00B31312" w:rsidP="00B31312">
      <w:pPr>
        <w:pStyle w:val="ad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</w:t>
      </w:r>
    </w:p>
    <w:p w:rsidR="00B31312" w:rsidRDefault="00B31312" w:rsidP="00B31312">
      <w:pPr>
        <w:jc w:val="center"/>
        <w:rPr>
          <w:b/>
        </w:rPr>
      </w:pPr>
      <w:r>
        <w:rPr>
          <w:sz w:val="32"/>
        </w:rPr>
        <w:t xml:space="preserve">       </w:t>
      </w:r>
    </w:p>
    <w:p w:rsidR="00B31312" w:rsidRDefault="00B31312" w:rsidP="00B3131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l="19050" t="0" r="6350" b="0"/>
            <wp:wrapNone/>
            <wp:docPr id="2" name="Рисунок 12" descr="Натальевс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атальевское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312" w:rsidRDefault="00B31312" w:rsidP="00B31312">
      <w:pPr>
        <w:pBdr>
          <w:bottom w:val="double" w:sz="12" w:space="1" w:color="auto"/>
        </w:pBdr>
        <w:jc w:val="center"/>
        <w:rPr>
          <w:b/>
          <w:i/>
          <w:szCs w:val="28"/>
        </w:rPr>
      </w:pPr>
    </w:p>
    <w:p w:rsidR="00B31312" w:rsidRDefault="00B31312" w:rsidP="00B31312">
      <w:pPr>
        <w:pBdr>
          <w:bottom w:val="double" w:sz="12" w:space="1" w:color="auto"/>
        </w:pBdr>
        <w:jc w:val="center"/>
        <w:rPr>
          <w:b/>
          <w:i/>
          <w:szCs w:val="28"/>
        </w:rPr>
      </w:pP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4C4D8C">
        <w:rPr>
          <w:b/>
          <w:i/>
          <w:sz w:val="28"/>
          <w:szCs w:val="28"/>
        </w:rPr>
        <w:t>РОССИЙСКАЯ ФЕДЕРАЦИЯ</w:t>
      </w: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4C4D8C">
        <w:rPr>
          <w:b/>
          <w:i/>
          <w:sz w:val="28"/>
          <w:szCs w:val="28"/>
        </w:rPr>
        <w:t xml:space="preserve">РОСТОВСКАЯ ОБЛАСТЬ </w:t>
      </w: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4C4D8C">
        <w:rPr>
          <w:b/>
          <w:i/>
          <w:sz w:val="28"/>
          <w:szCs w:val="28"/>
        </w:rPr>
        <w:t>НЕКЛИНОВСКИЙ РАЙОН</w:t>
      </w: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4C4D8C">
        <w:rPr>
          <w:b/>
          <w:sz w:val="28"/>
          <w:szCs w:val="28"/>
        </w:rPr>
        <w:t>Муниципальное образование</w:t>
      </w: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 w:rsidRPr="004C4D8C">
        <w:rPr>
          <w:b/>
          <w:i/>
          <w:sz w:val="28"/>
          <w:szCs w:val="28"/>
        </w:rPr>
        <w:t>«Натальевское сельское поселение»</w:t>
      </w:r>
    </w:p>
    <w:p w:rsidR="00B31312" w:rsidRPr="004C4D8C" w:rsidRDefault="00B31312" w:rsidP="00B31312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Собрание депутатов </w:t>
      </w:r>
      <w:r w:rsidRPr="004C4D8C">
        <w:rPr>
          <w:b/>
          <w:i/>
          <w:sz w:val="28"/>
          <w:szCs w:val="28"/>
        </w:rPr>
        <w:t>Натальевского сельского поселения</w:t>
      </w:r>
    </w:p>
    <w:p w:rsidR="00962538" w:rsidRPr="002C29A2" w:rsidRDefault="00962538" w:rsidP="00962538">
      <w:pPr>
        <w:jc w:val="right"/>
        <w:rPr>
          <w:b/>
          <w:u w:val="single"/>
        </w:rPr>
      </w:pPr>
    </w:p>
    <w:p w:rsidR="00962538" w:rsidRPr="00D93624" w:rsidRDefault="00962538" w:rsidP="00962538">
      <w:pPr>
        <w:jc w:val="center"/>
        <w:rPr>
          <w:b/>
          <w:sz w:val="28"/>
          <w:szCs w:val="28"/>
        </w:rPr>
      </w:pPr>
      <w:r w:rsidRPr="00D93624">
        <w:rPr>
          <w:b/>
          <w:sz w:val="28"/>
          <w:szCs w:val="28"/>
        </w:rPr>
        <w:t>РЕШЕНИЕ</w:t>
      </w:r>
    </w:p>
    <w:p w:rsidR="00AC6DF0" w:rsidRPr="004A152E" w:rsidRDefault="00AC6DF0" w:rsidP="00AC6DF0">
      <w:pPr>
        <w:pStyle w:val="3"/>
        <w:suppressAutoHyphens/>
        <w:spacing w:line="242" w:lineRule="auto"/>
        <w:rPr>
          <w:szCs w:val="28"/>
        </w:rPr>
      </w:pPr>
    </w:p>
    <w:tbl>
      <w:tblPr>
        <w:tblW w:w="9360" w:type="dxa"/>
        <w:jc w:val="center"/>
        <w:tblLayout w:type="fixed"/>
        <w:tblLook w:val="0000"/>
      </w:tblPr>
      <w:tblGrid>
        <w:gridCol w:w="4767"/>
        <w:gridCol w:w="4593"/>
      </w:tblGrid>
      <w:tr w:rsidR="00AC6DF0" w:rsidRPr="004A152E" w:rsidTr="00B31312">
        <w:trPr>
          <w:trHeight w:val="576"/>
          <w:jc w:val="center"/>
        </w:trPr>
        <w:tc>
          <w:tcPr>
            <w:tcW w:w="4767" w:type="dxa"/>
          </w:tcPr>
          <w:p w:rsidR="00B31312" w:rsidRDefault="0072421E" w:rsidP="007242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B31312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B36645">
              <w:rPr>
                <w:sz w:val="28"/>
                <w:szCs w:val="28"/>
              </w:rPr>
              <w:t xml:space="preserve"> от 2</w:t>
            </w:r>
            <w:r w:rsidR="00B31312">
              <w:rPr>
                <w:sz w:val="28"/>
                <w:szCs w:val="28"/>
              </w:rPr>
              <w:t>0</w:t>
            </w:r>
            <w:r w:rsidR="00B36645">
              <w:rPr>
                <w:sz w:val="28"/>
                <w:szCs w:val="28"/>
              </w:rPr>
              <w:t xml:space="preserve">.07.2007 </w:t>
            </w:r>
          </w:p>
          <w:p w:rsidR="0072421E" w:rsidRDefault="00B36645" w:rsidP="007242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31312">
              <w:rPr>
                <w:sz w:val="28"/>
                <w:szCs w:val="28"/>
              </w:rPr>
              <w:t>62</w:t>
            </w:r>
            <w:r w:rsidR="0072421E">
              <w:rPr>
                <w:sz w:val="28"/>
                <w:szCs w:val="28"/>
              </w:rPr>
              <w:t xml:space="preserve"> «О бюджетном процессе в </w:t>
            </w:r>
            <w:r w:rsidR="00B31312">
              <w:rPr>
                <w:sz w:val="28"/>
                <w:szCs w:val="28"/>
              </w:rPr>
              <w:t>Натальевском</w:t>
            </w:r>
            <w:r w:rsidR="0072421E">
              <w:rPr>
                <w:sz w:val="28"/>
                <w:szCs w:val="28"/>
              </w:rPr>
              <w:t xml:space="preserve"> сельском поселении»</w:t>
            </w:r>
          </w:p>
          <w:p w:rsidR="0072421E" w:rsidRDefault="0072421E" w:rsidP="009D64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C6DF0" w:rsidRPr="004A152E" w:rsidRDefault="0072421E" w:rsidP="00B3131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  <w:r w:rsidR="00B36645">
              <w:rPr>
                <w:sz w:val="28"/>
                <w:szCs w:val="28"/>
              </w:rPr>
              <w:t>о</w:t>
            </w:r>
            <w:r w:rsidR="00AC6DF0" w:rsidRPr="004A152E">
              <w:rPr>
                <w:sz w:val="28"/>
                <w:szCs w:val="28"/>
              </w:rPr>
              <w:t xml:space="preserve"> Собранием</w:t>
            </w:r>
            <w:r>
              <w:rPr>
                <w:sz w:val="28"/>
                <w:szCs w:val="28"/>
              </w:rPr>
              <w:t xml:space="preserve"> депутатов</w:t>
            </w:r>
          </w:p>
        </w:tc>
        <w:tc>
          <w:tcPr>
            <w:tcW w:w="4593" w:type="dxa"/>
            <w:vAlign w:val="bottom"/>
          </w:tcPr>
          <w:p w:rsidR="0072421E" w:rsidRDefault="0072421E" w:rsidP="009D6447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72421E" w:rsidRDefault="0072421E" w:rsidP="009D6447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AC6DF0" w:rsidRPr="004A152E" w:rsidRDefault="00194741" w:rsidP="00B31312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1312">
              <w:rPr>
                <w:sz w:val="28"/>
                <w:szCs w:val="28"/>
              </w:rPr>
              <w:t xml:space="preserve">  </w:t>
            </w:r>
            <w:r w:rsidR="00FC0D7B">
              <w:rPr>
                <w:sz w:val="28"/>
                <w:szCs w:val="28"/>
              </w:rPr>
              <w:t>21</w:t>
            </w:r>
            <w:r w:rsidR="00B313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»</w:t>
            </w:r>
            <w:r w:rsidR="00B31312">
              <w:rPr>
                <w:sz w:val="28"/>
                <w:szCs w:val="28"/>
              </w:rPr>
              <w:t xml:space="preserve"> но</w:t>
            </w:r>
            <w:r w:rsidR="00D93624">
              <w:rPr>
                <w:sz w:val="28"/>
                <w:szCs w:val="28"/>
              </w:rPr>
              <w:t>ября</w:t>
            </w:r>
            <w:r w:rsidR="00AC6DF0" w:rsidRPr="004A152E">
              <w:rPr>
                <w:sz w:val="28"/>
                <w:szCs w:val="28"/>
              </w:rPr>
              <w:t xml:space="preserve"> 201</w:t>
            </w:r>
            <w:r w:rsidR="005D4BBA">
              <w:rPr>
                <w:sz w:val="28"/>
                <w:szCs w:val="28"/>
              </w:rPr>
              <w:t>9</w:t>
            </w:r>
            <w:r w:rsidR="00AC6DF0" w:rsidRPr="004A152E">
              <w:rPr>
                <w:sz w:val="28"/>
                <w:szCs w:val="28"/>
              </w:rPr>
              <w:t xml:space="preserve"> года</w:t>
            </w:r>
          </w:p>
        </w:tc>
      </w:tr>
    </w:tbl>
    <w:p w:rsidR="00AC6DF0" w:rsidRDefault="00AC6DF0" w:rsidP="00AC6DF0">
      <w:pPr>
        <w:pStyle w:val="a5"/>
        <w:suppressAutoHyphens/>
        <w:jc w:val="left"/>
        <w:rPr>
          <w:b/>
          <w:szCs w:val="28"/>
        </w:rPr>
      </w:pPr>
    </w:p>
    <w:p w:rsidR="00B36645" w:rsidRDefault="00B36645" w:rsidP="00B31312">
      <w:pPr>
        <w:pStyle w:val="a5"/>
        <w:suppressAutoHyphens/>
        <w:jc w:val="both"/>
        <w:rPr>
          <w:szCs w:val="28"/>
        </w:rPr>
      </w:pPr>
      <w:r>
        <w:rPr>
          <w:b/>
          <w:szCs w:val="28"/>
        </w:rPr>
        <w:tab/>
      </w:r>
      <w:r w:rsidRPr="00B36645">
        <w:rPr>
          <w:szCs w:val="28"/>
        </w:rPr>
        <w:t>В соответствии с Бюджетным кодексом Российской Федерации и руководствуясь Уставом муниципального образования «</w:t>
      </w:r>
      <w:r w:rsidR="00B31312">
        <w:rPr>
          <w:szCs w:val="28"/>
        </w:rPr>
        <w:t xml:space="preserve">Натальевское </w:t>
      </w:r>
      <w:r w:rsidRPr="00B36645">
        <w:rPr>
          <w:szCs w:val="28"/>
        </w:rPr>
        <w:t xml:space="preserve">сельское поселение», Собрание депутатов </w:t>
      </w:r>
      <w:r w:rsidR="00B31312">
        <w:rPr>
          <w:szCs w:val="28"/>
        </w:rPr>
        <w:t>Натальевского</w:t>
      </w:r>
      <w:r w:rsidRPr="00B36645">
        <w:rPr>
          <w:szCs w:val="28"/>
        </w:rPr>
        <w:t xml:space="preserve"> сельского поселения</w:t>
      </w:r>
    </w:p>
    <w:p w:rsidR="00B36645" w:rsidRDefault="00B36645" w:rsidP="00B36645">
      <w:pPr>
        <w:pStyle w:val="a5"/>
        <w:suppressAutoHyphens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36645" w:rsidRPr="00B36645" w:rsidRDefault="00B36645" w:rsidP="00B36645">
      <w:pPr>
        <w:pStyle w:val="a5"/>
        <w:suppressAutoHyphens/>
        <w:rPr>
          <w:szCs w:val="28"/>
        </w:rPr>
      </w:pPr>
      <w:r>
        <w:rPr>
          <w:szCs w:val="28"/>
        </w:rPr>
        <w:t>РЕШИЛО:</w:t>
      </w:r>
    </w:p>
    <w:p w:rsidR="001E0DEE" w:rsidRDefault="00AC6DF0" w:rsidP="001E0DEE">
      <w:pPr>
        <w:widowControl w:val="0"/>
        <w:suppressAutoHyphens/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  <w:r w:rsidRPr="004A152E">
        <w:rPr>
          <w:b/>
          <w:sz w:val="28"/>
          <w:szCs w:val="28"/>
        </w:rPr>
        <w:t>Статья 1</w:t>
      </w:r>
    </w:p>
    <w:p w:rsidR="005D4BBA" w:rsidRPr="006F5463" w:rsidRDefault="005D4BBA" w:rsidP="005D4B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6F5463">
        <w:rPr>
          <w:sz w:val="27"/>
          <w:szCs w:val="28"/>
        </w:rPr>
        <w:t xml:space="preserve">Внести в решение Собрания депутатов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от 2</w:t>
      </w:r>
      <w:r w:rsidR="00B31312" w:rsidRPr="006F5463">
        <w:rPr>
          <w:sz w:val="27"/>
          <w:szCs w:val="28"/>
        </w:rPr>
        <w:t>0</w:t>
      </w:r>
      <w:r w:rsidRPr="006F5463">
        <w:rPr>
          <w:sz w:val="27"/>
          <w:szCs w:val="28"/>
        </w:rPr>
        <w:t xml:space="preserve"> июля 2007 года № </w:t>
      </w:r>
      <w:r w:rsidR="00B31312" w:rsidRPr="006F5463">
        <w:rPr>
          <w:sz w:val="27"/>
          <w:szCs w:val="28"/>
        </w:rPr>
        <w:t>62</w:t>
      </w:r>
      <w:r w:rsidRPr="006F5463">
        <w:rPr>
          <w:sz w:val="27"/>
          <w:szCs w:val="28"/>
        </w:rPr>
        <w:t xml:space="preserve"> «О бюджетном процессе в </w:t>
      </w:r>
      <w:r w:rsidR="00B31312" w:rsidRPr="006F5463">
        <w:rPr>
          <w:sz w:val="27"/>
          <w:szCs w:val="28"/>
        </w:rPr>
        <w:t xml:space="preserve">Натальевском </w:t>
      </w:r>
      <w:r w:rsidRPr="006F5463">
        <w:rPr>
          <w:sz w:val="27"/>
          <w:szCs w:val="28"/>
        </w:rPr>
        <w:t xml:space="preserve"> сельском поселении» следующие изменения:</w:t>
      </w:r>
    </w:p>
    <w:p w:rsidR="00036C1A" w:rsidRPr="006F5463" w:rsidRDefault="00036C1A" w:rsidP="006F54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1) В части 2¹ решения в абзаце 3 слова «до 1 января 2019 года» заменить словами «до 1 января 2020 года»;</w:t>
      </w:r>
    </w:p>
    <w:p w:rsidR="00036C1A" w:rsidRPr="006F5463" w:rsidRDefault="00036C1A" w:rsidP="00036C1A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7"/>
          <w:szCs w:val="28"/>
        </w:rPr>
      </w:pPr>
      <w:r w:rsidRPr="006F5463">
        <w:rPr>
          <w:rFonts w:eastAsia="Calibri"/>
          <w:kern w:val="2"/>
          <w:sz w:val="27"/>
          <w:szCs w:val="28"/>
          <w:lang w:eastAsia="en-US"/>
        </w:rPr>
        <w:t>2) в абзаце первом части 3 статьи 2 слова «приняты до внесения» заменить словами «приняты до дня внесения»</w:t>
      </w:r>
      <w:r w:rsidRPr="006F5463">
        <w:rPr>
          <w:sz w:val="27"/>
          <w:szCs w:val="28"/>
        </w:rPr>
        <w:t xml:space="preserve">; </w:t>
      </w:r>
    </w:p>
    <w:p w:rsidR="00036C1A" w:rsidRPr="006F5463" w:rsidRDefault="00036C1A" w:rsidP="00036C1A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7"/>
          <w:szCs w:val="28"/>
        </w:rPr>
      </w:pPr>
      <w:r w:rsidRPr="006F5463">
        <w:rPr>
          <w:sz w:val="27"/>
          <w:szCs w:val="28"/>
        </w:rPr>
        <w:t>3) абзац третий части 3 статьи 4 изложить в следующей редакции:</w:t>
      </w:r>
    </w:p>
    <w:p w:rsidR="00036C1A" w:rsidRPr="006F5463" w:rsidRDefault="00036C1A" w:rsidP="00036C1A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7"/>
          <w:szCs w:val="28"/>
        </w:rPr>
      </w:pPr>
      <w:r w:rsidRPr="006F5463">
        <w:rPr>
          <w:sz w:val="27"/>
          <w:szCs w:val="28"/>
        </w:rPr>
        <w:t>«Каждому публичному нормативному обязательству, межбюджетному трансферту присваиваются уникальные коды классификации расходов бюджетов.»;</w:t>
      </w:r>
    </w:p>
    <w:p w:rsidR="00036C1A" w:rsidRDefault="00036C1A" w:rsidP="00036C1A">
      <w:pPr>
        <w:autoSpaceDE w:val="0"/>
        <w:autoSpaceDN w:val="0"/>
        <w:adjustRightInd w:val="0"/>
        <w:ind w:left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4) пункт 8 части 1 статьи 10 признать утратившим силу;</w:t>
      </w:r>
    </w:p>
    <w:p w:rsidR="009F6D6D" w:rsidRPr="006F5463" w:rsidRDefault="009F6D6D" w:rsidP="00036C1A">
      <w:pPr>
        <w:autoSpaceDE w:val="0"/>
        <w:autoSpaceDN w:val="0"/>
        <w:adjustRightInd w:val="0"/>
        <w:ind w:left="567"/>
        <w:jc w:val="both"/>
        <w:rPr>
          <w:sz w:val="27"/>
          <w:szCs w:val="28"/>
        </w:rPr>
      </w:pPr>
      <w:r>
        <w:rPr>
          <w:sz w:val="27"/>
          <w:szCs w:val="28"/>
        </w:rPr>
        <w:t>5)</w:t>
      </w:r>
      <w:r w:rsidR="009A2B67">
        <w:rPr>
          <w:sz w:val="27"/>
          <w:szCs w:val="28"/>
        </w:rPr>
        <w:t xml:space="preserve"> </w:t>
      </w:r>
      <w:r>
        <w:rPr>
          <w:sz w:val="27"/>
          <w:szCs w:val="28"/>
        </w:rPr>
        <w:t>в пункте 6 статьи 9 слова «(должностные лица)»исключить;</w:t>
      </w:r>
    </w:p>
    <w:p w:rsidR="00036C1A" w:rsidRPr="006F5463" w:rsidRDefault="009F6D6D" w:rsidP="00036C1A">
      <w:pPr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6</w:t>
      </w:r>
      <w:r w:rsidR="00036C1A" w:rsidRPr="006F5463">
        <w:rPr>
          <w:sz w:val="27"/>
          <w:szCs w:val="28"/>
        </w:rPr>
        <w:t>)</w:t>
      </w:r>
      <w:r w:rsidR="00036C1A" w:rsidRPr="006F5463">
        <w:rPr>
          <w:rFonts w:ascii="Calibri" w:eastAsia="Calibri" w:hAnsi="Calibri"/>
          <w:kern w:val="2"/>
          <w:sz w:val="27"/>
          <w:szCs w:val="28"/>
          <w:lang w:eastAsia="en-US"/>
        </w:rPr>
        <w:t> </w:t>
      </w:r>
      <w:r w:rsidR="00036C1A" w:rsidRPr="006F5463">
        <w:rPr>
          <w:sz w:val="27"/>
          <w:szCs w:val="28"/>
        </w:rPr>
        <w:t>статью 13 изложить в следующей редакции:</w:t>
      </w:r>
    </w:p>
    <w:p w:rsidR="00036C1A" w:rsidRPr="006F5463" w:rsidRDefault="00036C1A" w:rsidP="00036C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7"/>
          <w:szCs w:val="28"/>
        </w:rPr>
      </w:pPr>
      <w:r w:rsidRPr="006F5463">
        <w:rPr>
          <w:rFonts w:eastAsia="Calibri"/>
          <w:b/>
          <w:bCs/>
          <w:sz w:val="27"/>
          <w:szCs w:val="28"/>
        </w:rPr>
        <w:t>«</w:t>
      </w:r>
      <w:r w:rsidRPr="006F5463">
        <w:rPr>
          <w:rFonts w:eastAsia="Calibri"/>
          <w:bCs/>
          <w:sz w:val="27"/>
          <w:szCs w:val="28"/>
        </w:rPr>
        <w:t>Статья 13.</w:t>
      </w:r>
      <w:r w:rsidRPr="006F5463">
        <w:rPr>
          <w:rFonts w:eastAsia="Calibri"/>
          <w:b/>
          <w:bCs/>
          <w:sz w:val="27"/>
          <w:szCs w:val="28"/>
        </w:rPr>
        <w:t xml:space="preserve"> 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</w:t>
      </w:r>
    </w:p>
    <w:p w:rsidR="00036C1A" w:rsidRPr="006F5463" w:rsidRDefault="00036C1A" w:rsidP="00036C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7"/>
          <w:szCs w:val="28"/>
        </w:rPr>
      </w:pPr>
      <w:r w:rsidRPr="006F5463">
        <w:rPr>
          <w:rFonts w:eastAsia="Calibri"/>
          <w:sz w:val="27"/>
          <w:szCs w:val="28"/>
        </w:rPr>
        <w:tab/>
        <w:t xml:space="preserve"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 устанавливаются Бюджетным </w:t>
      </w:r>
      <w:hyperlink r:id="rId8" w:history="1">
        <w:r w:rsidRPr="006F5463">
          <w:rPr>
            <w:rFonts w:eastAsia="Calibri"/>
            <w:sz w:val="27"/>
            <w:szCs w:val="28"/>
          </w:rPr>
          <w:t>кодексом</w:t>
        </w:r>
      </w:hyperlink>
      <w:r w:rsidRPr="006F5463">
        <w:rPr>
          <w:rFonts w:eastAsia="Calibri"/>
          <w:sz w:val="27"/>
          <w:szCs w:val="28"/>
        </w:rPr>
        <w:t xml:space="preserve"> Российской Федерации.»;</w:t>
      </w:r>
    </w:p>
    <w:p w:rsidR="00036C1A" w:rsidRPr="006F5463" w:rsidRDefault="009F6D6D" w:rsidP="00036C1A">
      <w:pPr>
        <w:autoSpaceDE w:val="0"/>
        <w:autoSpaceDN w:val="0"/>
        <w:adjustRightInd w:val="0"/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7</w:t>
      </w:r>
      <w:r w:rsidR="00036C1A" w:rsidRPr="006F5463">
        <w:rPr>
          <w:sz w:val="27"/>
          <w:szCs w:val="28"/>
        </w:rPr>
        <w:t>) часть 5 статьи 46 изложить в следующей редакции: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lastRenderedPageBreak/>
        <w:t xml:space="preserve">«5. Администрация </w:t>
      </w:r>
      <w:r w:rsidR="006F5463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036C1A" w:rsidRPr="006F5463" w:rsidRDefault="008B08D0" w:rsidP="00036C1A">
      <w:pPr>
        <w:ind w:firstLine="567"/>
        <w:jc w:val="both"/>
        <w:rPr>
          <w:sz w:val="27"/>
          <w:szCs w:val="28"/>
        </w:rPr>
      </w:pPr>
      <w:r>
        <w:rPr>
          <w:sz w:val="27"/>
          <w:szCs w:val="28"/>
        </w:rPr>
        <w:t>н</w:t>
      </w:r>
      <w:r w:rsidR="00036C1A" w:rsidRPr="006F5463">
        <w:rPr>
          <w:sz w:val="27"/>
          <w:szCs w:val="28"/>
        </w:rPr>
        <w:t>е</w:t>
      </w:r>
      <w:r>
        <w:rPr>
          <w:sz w:val="27"/>
          <w:szCs w:val="28"/>
        </w:rPr>
        <w:t xml:space="preserve"> </w:t>
      </w:r>
      <w:r w:rsidR="00036C1A" w:rsidRPr="006F5463">
        <w:rPr>
          <w:sz w:val="27"/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наличием документов, подтверждающих возникновение денежного обязательства.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 xml:space="preserve">В порядке, установленном Администрацией </w:t>
      </w:r>
      <w:r w:rsidR="006F5463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036C1A" w:rsidRPr="006F5463" w:rsidRDefault="00036C1A" w:rsidP="00036C1A">
      <w:pPr>
        <w:ind w:firstLine="567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ассигнований.».</w:t>
      </w:r>
    </w:p>
    <w:p w:rsidR="006F5463" w:rsidRPr="006F5463" w:rsidRDefault="009F6D6D" w:rsidP="006F54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8</w:t>
      </w:r>
      <w:r w:rsidR="006F5463" w:rsidRPr="006F5463">
        <w:rPr>
          <w:sz w:val="27"/>
          <w:szCs w:val="28"/>
        </w:rPr>
        <w:t>) дополнить решение статьей 25.1 «Дорожный фонд Натальевского сельского поселения» в следующей редакции:</w:t>
      </w:r>
    </w:p>
    <w:p w:rsidR="005D4BBA" w:rsidRPr="006F5463" w:rsidRDefault="005D4BBA" w:rsidP="00DA211A">
      <w:pPr>
        <w:autoSpaceDE w:val="0"/>
        <w:autoSpaceDN w:val="0"/>
        <w:adjustRightInd w:val="0"/>
        <w:ind w:firstLine="720"/>
        <w:rPr>
          <w:sz w:val="27"/>
          <w:szCs w:val="28"/>
        </w:rPr>
      </w:pPr>
      <w:r w:rsidRPr="006F5463">
        <w:rPr>
          <w:sz w:val="27"/>
          <w:szCs w:val="28"/>
        </w:rPr>
        <w:t>«Статья 25.1</w:t>
      </w:r>
      <w:r w:rsidRPr="006F5463">
        <w:rPr>
          <w:b/>
          <w:sz w:val="27"/>
          <w:szCs w:val="28"/>
        </w:rPr>
        <w:t xml:space="preserve"> Дорожный фонд </w:t>
      </w:r>
      <w:r w:rsidR="00B31312" w:rsidRPr="006F5463">
        <w:rPr>
          <w:b/>
          <w:sz w:val="27"/>
          <w:szCs w:val="28"/>
        </w:rPr>
        <w:t>Натальевского</w:t>
      </w:r>
      <w:r w:rsidRPr="006F5463">
        <w:rPr>
          <w:b/>
          <w:sz w:val="27"/>
          <w:szCs w:val="28"/>
        </w:rPr>
        <w:t xml:space="preserve"> сельского поселения</w:t>
      </w:r>
    </w:p>
    <w:p w:rsidR="005D4BBA" w:rsidRPr="006F5463" w:rsidRDefault="005D4BBA" w:rsidP="005D4BBA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6F5463">
        <w:rPr>
          <w:sz w:val="27"/>
          <w:szCs w:val="28"/>
        </w:rPr>
        <w:t xml:space="preserve">1.Дорожный фонд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- часть средств бюджета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Неклиновского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 в границах населенных пунктов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поселения.</w:t>
      </w:r>
    </w:p>
    <w:p w:rsidR="005D4BBA" w:rsidRPr="006F5463" w:rsidRDefault="005D4BBA" w:rsidP="005D4BBA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6F5463">
        <w:rPr>
          <w:sz w:val="27"/>
          <w:szCs w:val="28"/>
        </w:rPr>
        <w:t xml:space="preserve">2.Дорожный фонд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создается решением Собрания депутатов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(за исключением решения о бюджете </w:t>
      </w:r>
      <w:r w:rsidR="00B31312" w:rsidRPr="006F5463">
        <w:rPr>
          <w:sz w:val="27"/>
          <w:szCs w:val="28"/>
        </w:rPr>
        <w:t>Натальевского</w:t>
      </w:r>
      <w:r w:rsidRPr="006F5463">
        <w:rPr>
          <w:sz w:val="27"/>
          <w:szCs w:val="28"/>
        </w:rPr>
        <w:t xml:space="preserve"> сельского поселения Неклиновского района на очередной финансовый год и плановый период).».</w:t>
      </w:r>
    </w:p>
    <w:p w:rsidR="00AC6DF0" w:rsidRPr="004A152E" w:rsidRDefault="00AC6DF0" w:rsidP="00AC6DF0">
      <w:pPr>
        <w:tabs>
          <w:tab w:val="left" w:pos="0"/>
        </w:tabs>
        <w:suppressAutoHyphens/>
        <w:autoSpaceDE w:val="0"/>
        <w:autoSpaceDN w:val="0"/>
        <w:adjustRightInd w:val="0"/>
        <w:spacing w:before="240" w:line="480" w:lineRule="auto"/>
        <w:ind w:firstLine="709"/>
        <w:jc w:val="both"/>
        <w:rPr>
          <w:b/>
          <w:sz w:val="28"/>
          <w:szCs w:val="28"/>
        </w:rPr>
      </w:pPr>
      <w:r w:rsidRPr="004A152E">
        <w:rPr>
          <w:b/>
          <w:sz w:val="28"/>
          <w:szCs w:val="28"/>
        </w:rPr>
        <w:t>Статья</w:t>
      </w:r>
      <w:r w:rsidR="006F5463">
        <w:rPr>
          <w:b/>
          <w:sz w:val="28"/>
          <w:szCs w:val="28"/>
        </w:rPr>
        <w:t xml:space="preserve"> </w:t>
      </w:r>
      <w:r w:rsidR="00B36645">
        <w:rPr>
          <w:b/>
          <w:sz w:val="28"/>
          <w:szCs w:val="28"/>
        </w:rPr>
        <w:t>2</w:t>
      </w:r>
    </w:p>
    <w:p w:rsidR="00AC6DF0" w:rsidRDefault="00962538" w:rsidP="0061136E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Настоящее решение</w:t>
      </w:r>
      <w:r w:rsidR="00AC6DF0" w:rsidRPr="006F5463">
        <w:rPr>
          <w:sz w:val="27"/>
          <w:szCs w:val="28"/>
        </w:rPr>
        <w:t xml:space="preserve"> вступает в силу с</w:t>
      </w:r>
      <w:r w:rsidR="004F1759">
        <w:rPr>
          <w:sz w:val="27"/>
          <w:szCs w:val="28"/>
        </w:rPr>
        <w:t xml:space="preserve"> </w:t>
      </w:r>
      <w:r w:rsidR="00096D7B" w:rsidRPr="006F5463">
        <w:rPr>
          <w:sz w:val="27"/>
          <w:szCs w:val="28"/>
        </w:rPr>
        <w:t>момента его официального опубликования.</w:t>
      </w:r>
      <w:bookmarkStart w:id="0" w:name="_GoBack"/>
      <w:bookmarkEnd w:id="0"/>
    </w:p>
    <w:p w:rsidR="006F5463" w:rsidRPr="006F5463" w:rsidRDefault="006F5463" w:rsidP="0061136E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8"/>
        </w:rPr>
      </w:pPr>
    </w:p>
    <w:p w:rsidR="00AC6DF0" w:rsidRPr="006F5463" w:rsidRDefault="00962538" w:rsidP="00AC6DF0">
      <w:pPr>
        <w:widowControl w:val="0"/>
        <w:suppressAutoHyphens/>
        <w:spacing w:after="120"/>
        <w:ind w:firstLine="709"/>
        <w:contextualSpacing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Председатель Собрания депутатов –</w:t>
      </w:r>
    </w:p>
    <w:p w:rsidR="00962538" w:rsidRPr="006F5463" w:rsidRDefault="00622BFC" w:rsidP="00AC6DF0">
      <w:pPr>
        <w:widowControl w:val="0"/>
        <w:suppressAutoHyphens/>
        <w:spacing w:after="120"/>
        <w:ind w:firstLine="709"/>
        <w:contextualSpacing/>
        <w:jc w:val="both"/>
        <w:rPr>
          <w:sz w:val="27"/>
          <w:szCs w:val="28"/>
        </w:rPr>
      </w:pPr>
      <w:r w:rsidRPr="006F5463">
        <w:rPr>
          <w:sz w:val="27"/>
          <w:szCs w:val="28"/>
        </w:rPr>
        <w:t>г</w:t>
      </w:r>
      <w:r w:rsidR="00962538" w:rsidRPr="006F5463">
        <w:rPr>
          <w:sz w:val="27"/>
          <w:szCs w:val="28"/>
        </w:rPr>
        <w:t xml:space="preserve">лава </w:t>
      </w:r>
      <w:r w:rsidR="00B31312" w:rsidRPr="006F5463">
        <w:rPr>
          <w:sz w:val="27"/>
          <w:szCs w:val="28"/>
        </w:rPr>
        <w:t>Натальевского</w:t>
      </w:r>
      <w:r w:rsidR="00962538" w:rsidRPr="006F5463">
        <w:rPr>
          <w:sz w:val="27"/>
          <w:szCs w:val="28"/>
        </w:rPr>
        <w:t xml:space="preserve"> сельского поселения</w:t>
      </w:r>
      <w:r w:rsidR="00962538" w:rsidRPr="006F5463">
        <w:rPr>
          <w:sz w:val="27"/>
          <w:szCs w:val="28"/>
        </w:rPr>
        <w:tab/>
      </w:r>
      <w:r w:rsidR="00962538" w:rsidRPr="006F5463">
        <w:rPr>
          <w:sz w:val="27"/>
          <w:szCs w:val="28"/>
        </w:rPr>
        <w:tab/>
      </w:r>
      <w:r w:rsidR="00962538" w:rsidRPr="006F5463">
        <w:rPr>
          <w:sz w:val="27"/>
          <w:szCs w:val="28"/>
        </w:rPr>
        <w:tab/>
      </w:r>
      <w:r w:rsidR="006F5463">
        <w:rPr>
          <w:sz w:val="27"/>
          <w:szCs w:val="28"/>
        </w:rPr>
        <w:t xml:space="preserve"> Ю.А.Казанцева</w:t>
      </w:r>
    </w:p>
    <w:p w:rsidR="006F5463" w:rsidRDefault="006F5463" w:rsidP="00A230E7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</w:pPr>
    </w:p>
    <w:p w:rsidR="00A230E7" w:rsidRPr="00B36645" w:rsidRDefault="00A230E7" w:rsidP="00A230E7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</w:pPr>
      <w:r w:rsidRPr="00B36645">
        <w:t xml:space="preserve">село </w:t>
      </w:r>
      <w:r w:rsidR="006F5463">
        <w:t>Натальевка</w:t>
      </w:r>
    </w:p>
    <w:p w:rsidR="00A230E7" w:rsidRPr="00B36645" w:rsidRDefault="00FC0D7B" w:rsidP="00A230E7">
      <w:pPr>
        <w:widowControl w:val="0"/>
        <w:suppressAutoHyphens/>
        <w:spacing w:after="120"/>
        <w:ind w:firstLine="709"/>
        <w:contextualSpacing/>
        <w:jc w:val="both"/>
      </w:pPr>
      <w:r>
        <w:t>21</w:t>
      </w:r>
      <w:r w:rsidR="006F5463">
        <w:t xml:space="preserve"> но</w:t>
      </w:r>
      <w:r w:rsidR="00D93624">
        <w:t>ября</w:t>
      </w:r>
      <w:r w:rsidR="006F5463">
        <w:t xml:space="preserve">  2</w:t>
      </w:r>
      <w:r w:rsidR="00A230E7" w:rsidRPr="00B36645">
        <w:t>01</w:t>
      </w:r>
      <w:r w:rsidR="00622BFC">
        <w:t>9</w:t>
      </w:r>
      <w:r w:rsidR="00A230E7" w:rsidRPr="00B36645">
        <w:t xml:space="preserve"> </w:t>
      </w:r>
      <w:r w:rsidR="006F5463">
        <w:t xml:space="preserve"> </w:t>
      </w:r>
      <w:r w:rsidR="00A230E7" w:rsidRPr="00B36645">
        <w:t>года</w:t>
      </w:r>
    </w:p>
    <w:p w:rsidR="00A230E7" w:rsidRPr="00B36645" w:rsidRDefault="00A230E7" w:rsidP="00A230E7">
      <w:pPr>
        <w:widowControl w:val="0"/>
        <w:suppressAutoHyphens/>
        <w:spacing w:after="120"/>
        <w:ind w:firstLine="709"/>
        <w:contextualSpacing/>
        <w:jc w:val="both"/>
      </w:pPr>
      <w:r>
        <w:t>№</w:t>
      </w:r>
      <w:r w:rsidR="00FC0D7B">
        <w:t>93</w:t>
      </w:r>
    </w:p>
    <w:p w:rsidR="00A230E7" w:rsidRPr="00A230E7" w:rsidRDefault="00A230E7" w:rsidP="00AC6DF0">
      <w:pPr>
        <w:widowControl w:val="0"/>
        <w:suppressAutoHyphens/>
        <w:spacing w:after="120"/>
        <w:ind w:firstLine="709"/>
        <w:contextualSpacing/>
        <w:jc w:val="both"/>
        <w:rPr>
          <w:sz w:val="28"/>
          <w:szCs w:val="28"/>
          <w:lang w:val="en-US"/>
        </w:rPr>
      </w:pPr>
    </w:p>
    <w:p w:rsidR="00AC6DF0" w:rsidRPr="004A152E" w:rsidRDefault="00AC6DF0" w:rsidP="00AC6DF0">
      <w:pPr>
        <w:widowControl w:val="0"/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sectPr w:rsidR="00AC6DF0" w:rsidRPr="004A152E" w:rsidSect="006F5463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426" w:right="851" w:bottom="0" w:left="1304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4D" w:rsidRDefault="009D7C4D" w:rsidP="006219DD">
      <w:r>
        <w:separator/>
      </w:r>
    </w:p>
  </w:endnote>
  <w:endnote w:type="continuationSeparator" w:id="1">
    <w:p w:rsidR="009D7C4D" w:rsidRDefault="009D7C4D" w:rsidP="0062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4A5631" w:rsidP="00845C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9D7C4D" w:rsidP="00845C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20058"/>
      <w:docPartObj>
        <w:docPartGallery w:val="Page Numbers (Bottom of Page)"/>
        <w:docPartUnique/>
      </w:docPartObj>
    </w:sdtPr>
    <w:sdtContent>
      <w:p w:rsidR="005B44BA" w:rsidRDefault="004A5631">
        <w:pPr>
          <w:pStyle w:val="aa"/>
          <w:jc w:val="right"/>
        </w:pPr>
        <w:r>
          <w:fldChar w:fldCharType="begin"/>
        </w:r>
        <w:r w:rsidR="00B7443E">
          <w:instrText xml:space="preserve"> PAGE   \* MERGEFORMAT </w:instrText>
        </w:r>
        <w:r>
          <w:fldChar w:fldCharType="separate"/>
        </w:r>
        <w:r w:rsidR="00FC0D7B">
          <w:rPr>
            <w:noProof/>
          </w:rPr>
          <w:t>2</w:t>
        </w:r>
        <w:r>
          <w:fldChar w:fldCharType="end"/>
        </w:r>
      </w:p>
    </w:sdtContent>
  </w:sdt>
  <w:p w:rsidR="005B44BA" w:rsidRDefault="009D7C4D" w:rsidP="00543E9C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63" w:rsidRDefault="006F5463" w:rsidP="006F5463">
    <w:pPr>
      <w:pStyle w:val="aa"/>
      <w:tabs>
        <w:tab w:val="clear" w:pos="4677"/>
        <w:tab w:val="clear" w:pos="9355"/>
        <w:tab w:val="left" w:pos="11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4D" w:rsidRDefault="009D7C4D" w:rsidP="006219DD">
      <w:r>
        <w:separator/>
      </w:r>
    </w:p>
  </w:footnote>
  <w:footnote w:type="continuationSeparator" w:id="1">
    <w:p w:rsidR="009D7C4D" w:rsidRDefault="009D7C4D" w:rsidP="0062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4A5631" w:rsidP="00762A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9D7C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D0A"/>
    <w:multiLevelType w:val="hybridMultilevel"/>
    <w:tmpl w:val="9DF8A7CA"/>
    <w:lvl w:ilvl="0" w:tplc="AEC8AA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892403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A51"/>
    <w:rsid w:val="0000203A"/>
    <w:rsid w:val="00013A84"/>
    <w:rsid w:val="00015CCD"/>
    <w:rsid w:val="000254C3"/>
    <w:rsid w:val="00034417"/>
    <w:rsid w:val="00036C1A"/>
    <w:rsid w:val="000559B2"/>
    <w:rsid w:val="00067FCE"/>
    <w:rsid w:val="00096D7B"/>
    <w:rsid w:val="000B6352"/>
    <w:rsid w:val="000C59B4"/>
    <w:rsid w:val="000C7E5E"/>
    <w:rsid w:val="0011244A"/>
    <w:rsid w:val="001474CB"/>
    <w:rsid w:val="00171A86"/>
    <w:rsid w:val="00194741"/>
    <w:rsid w:val="001A34D4"/>
    <w:rsid w:val="001C4BEC"/>
    <w:rsid w:val="001E0DEE"/>
    <w:rsid w:val="001E1E77"/>
    <w:rsid w:val="001E5212"/>
    <w:rsid w:val="002153C4"/>
    <w:rsid w:val="0021599C"/>
    <w:rsid w:val="002178A5"/>
    <w:rsid w:val="00225D6D"/>
    <w:rsid w:val="00235600"/>
    <w:rsid w:val="00255025"/>
    <w:rsid w:val="00286BEB"/>
    <w:rsid w:val="002B3A0E"/>
    <w:rsid w:val="002B6F3A"/>
    <w:rsid w:val="002C507E"/>
    <w:rsid w:val="002C53A4"/>
    <w:rsid w:val="002D10BC"/>
    <w:rsid w:val="002F23BA"/>
    <w:rsid w:val="00304706"/>
    <w:rsid w:val="00366AB3"/>
    <w:rsid w:val="00380591"/>
    <w:rsid w:val="00385BD2"/>
    <w:rsid w:val="003B59F2"/>
    <w:rsid w:val="003B68EC"/>
    <w:rsid w:val="003E6325"/>
    <w:rsid w:val="00411C7A"/>
    <w:rsid w:val="00452C19"/>
    <w:rsid w:val="004664F6"/>
    <w:rsid w:val="00484F3C"/>
    <w:rsid w:val="004A5631"/>
    <w:rsid w:val="004C01AC"/>
    <w:rsid w:val="004F1759"/>
    <w:rsid w:val="00555379"/>
    <w:rsid w:val="005840CE"/>
    <w:rsid w:val="005B78EB"/>
    <w:rsid w:val="005C25E5"/>
    <w:rsid w:val="005D4BBA"/>
    <w:rsid w:val="0061136E"/>
    <w:rsid w:val="006219DD"/>
    <w:rsid w:val="00622BFC"/>
    <w:rsid w:val="00622CC3"/>
    <w:rsid w:val="006242A5"/>
    <w:rsid w:val="00635B02"/>
    <w:rsid w:val="00664BD3"/>
    <w:rsid w:val="00691B30"/>
    <w:rsid w:val="006960CF"/>
    <w:rsid w:val="006B3E1D"/>
    <w:rsid w:val="006D0600"/>
    <w:rsid w:val="006F5463"/>
    <w:rsid w:val="006F7F98"/>
    <w:rsid w:val="00703A23"/>
    <w:rsid w:val="0072421E"/>
    <w:rsid w:val="00726CDC"/>
    <w:rsid w:val="0073446B"/>
    <w:rsid w:val="00735E8A"/>
    <w:rsid w:val="007639B6"/>
    <w:rsid w:val="00791052"/>
    <w:rsid w:val="007A3A92"/>
    <w:rsid w:val="007B2B4A"/>
    <w:rsid w:val="0080212B"/>
    <w:rsid w:val="008023EF"/>
    <w:rsid w:val="00805C4B"/>
    <w:rsid w:val="0083038B"/>
    <w:rsid w:val="00842433"/>
    <w:rsid w:val="008804A6"/>
    <w:rsid w:val="00890990"/>
    <w:rsid w:val="008B08D0"/>
    <w:rsid w:val="008D0E5D"/>
    <w:rsid w:val="008E2A0B"/>
    <w:rsid w:val="0090234E"/>
    <w:rsid w:val="00903AC7"/>
    <w:rsid w:val="009162CE"/>
    <w:rsid w:val="00927B49"/>
    <w:rsid w:val="00962538"/>
    <w:rsid w:val="00986C6E"/>
    <w:rsid w:val="009A2B67"/>
    <w:rsid w:val="009B5760"/>
    <w:rsid w:val="009B5B45"/>
    <w:rsid w:val="009D7C4D"/>
    <w:rsid w:val="009E01EF"/>
    <w:rsid w:val="009E7256"/>
    <w:rsid w:val="009E7DD7"/>
    <w:rsid w:val="009F6D6D"/>
    <w:rsid w:val="00A038F0"/>
    <w:rsid w:val="00A07921"/>
    <w:rsid w:val="00A174B7"/>
    <w:rsid w:val="00A230E7"/>
    <w:rsid w:val="00A24CCE"/>
    <w:rsid w:val="00A2783A"/>
    <w:rsid w:val="00A31598"/>
    <w:rsid w:val="00A55624"/>
    <w:rsid w:val="00A734F4"/>
    <w:rsid w:val="00A757EF"/>
    <w:rsid w:val="00A83687"/>
    <w:rsid w:val="00A92B2C"/>
    <w:rsid w:val="00A96025"/>
    <w:rsid w:val="00AB3453"/>
    <w:rsid w:val="00AB427A"/>
    <w:rsid w:val="00AB7E71"/>
    <w:rsid w:val="00AC6DF0"/>
    <w:rsid w:val="00AE049A"/>
    <w:rsid w:val="00B14ED3"/>
    <w:rsid w:val="00B22A85"/>
    <w:rsid w:val="00B235FE"/>
    <w:rsid w:val="00B25D21"/>
    <w:rsid w:val="00B31312"/>
    <w:rsid w:val="00B36645"/>
    <w:rsid w:val="00B51152"/>
    <w:rsid w:val="00B705DA"/>
    <w:rsid w:val="00B7443E"/>
    <w:rsid w:val="00B85679"/>
    <w:rsid w:val="00B87E23"/>
    <w:rsid w:val="00B93BBD"/>
    <w:rsid w:val="00BB09A2"/>
    <w:rsid w:val="00BC3EBB"/>
    <w:rsid w:val="00BF054D"/>
    <w:rsid w:val="00C15079"/>
    <w:rsid w:val="00C30C88"/>
    <w:rsid w:val="00C462D8"/>
    <w:rsid w:val="00C546D7"/>
    <w:rsid w:val="00C553F8"/>
    <w:rsid w:val="00C57284"/>
    <w:rsid w:val="00C91FDB"/>
    <w:rsid w:val="00CA39E9"/>
    <w:rsid w:val="00CA7539"/>
    <w:rsid w:val="00CC24F4"/>
    <w:rsid w:val="00CE5275"/>
    <w:rsid w:val="00D01B04"/>
    <w:rsid w:val="00D3272B"/>
    <w:rsid w:val="00D55624"/>
    <w:rsid w:val="00D93624"/>
    <w:rsid w:val="00D96C29"/>
    <w:rsid w:val="00DA211A"/>
    <w:rsid w:val="00DB700A"/>
    <w:rsid w:val="00DC7A12"/>
    <w:rsid w:val="00DD2E75"/>
    <w:rsid w:val="00E12A59"/>
    <w:rsid w:val="00E31E40"/>
    <w:rsid w:val="00E34B04"/>
    <w:rsid w:val="00E77520"/>
    <w:rsid w:val="00E8401D"/>
    <w:rsid w:val="00E959E7"/>
    <w:rsid w:val="00EB2474"/>
    <w:rsid w:val="00EC095B"/>
    <w:rsid w:val="00EC4CFB"/>
    <w:rsid w:val="00F04257"/>
    <w:rsid w:val="00F24330"/>
    <w:rsid w:val="00F70438"/>
    <w:rsid w:val="00F719EF"/>
    <w:rsid w:val="00FB792E"/>
    <w:rsid w:val="00FC0D7B"/>
    <w:rsid w:val="00FC7A51"/>
    <w:rsid w:val="00FE39F6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C6DF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6D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C6DF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6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наш колонтитул"/>
    <w:basedOn w:val="a"/>
    <w:link w:val="a8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наш колонтитул Знак"/>
    <w:basedOn w:val="a0"/>
    <w:link w:val="a7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6DF0"/>
  </w:style>
  <w:style w:type="paragraph" w:styleId="aa">
    <w:name w:val="footer"/>
    <w:basedOn w:val="a"/>
    <w:link w:val="ab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6D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6DF0"/>
    <w:pPr>
      <w:ind w:left="720"/>
      <w:contextualSpacing/>
    </w:pPr>
  </w:style>
  <w:style w:type="paragraph" w:styleId="ad">
    <w:name w:val="Title"/>
    <w:basedOn w:val="a"/>
    <w:link w:val="ae"/>
    <w:qFormat/>
    <w:rsid w:val="00962538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6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1F63AC1FC8F00FFD77B572AD43C99B678095BBE1C9559B3D9587702D390CD3BDD314EC785F59812A589CF0PCi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DEYLIDOVICH</dc:creator>
  <cp:lastModifiedBy>Админ</cp:lastModifiedBy>
  <cp:revision>4</cp:revision>
  <cp:lastPrinted>2019-11-22T07:05:00Z</cp:lastPrinted>
  <dcterms:created xsi:type="dcterms:W3CDTF">2019-11-22T07:04:00Z</dcterms:created>
  <dcterms:modified xsi:type="dcterms:W3CDTF">2019-11-22T07:06:00Z</dcterms:modified>
</cp:coreProperties>
</file>