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b w:val="1"/>
          <w:u w:val="single"/>
        </w:rPr>
      </w:pPr>
    </w:p>
    <w:p w14:paraId="04000000">
      <w:pPr>
        <w:ind/>
        <w:jc w:val="center"/>
        <w:rPr>
          <w:b w:val="1"/>
          <w:u w:val="single"/>
        </w:rPr>
      </w:pPr>
    </w:p>
    <w:p w14:paraId="05000000">
      <w:pPr>
        <w:ind/>
        <w:jc w:val="center"/>
        <w:rPr>
          <w:b w:val="1"/>
          <w:i w:val="1"/>
        </w:rPr>
      </w:pPr>
      <w:r>
        <w:rPr>
          <w:b w:val="1"/>
          <w:i w:val="1"/>
        </w:rPr>
        <w:drawing>
          <wp:anchor allowOverlap="true" behindDoc="true"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736600" cy="949960"/>
                    </a:xfrm>
                    <a:prstGeom prst="rect"/>
                  </pic:spPr>
                </pic:pic>
              </a:graphicData>
            </a:graphic>
          </wp:anchor>
        </w:drawing>
      </w:r>
    </w:p>
    <w:p w14:paraId="06000000">
      <w:pPr>
        <w:ind/>
        <w:jc w:val="center"/>
        <w:rPr>
          <w:b w:val="1"/>
          <w:u w:val="single"/>
        </w:rPr>
      </w:pPr>
    </w:p>
    <w:p w14:paraId="07000000">
      <w:pPr>
        <w:ind/>
        <w:jc w:val="right"/>
        <w:rPr>
          <w:b w:val="1"/>
          <w:u w:val="single"/>
        </w:rPr>
      </w:pPr>
    </w:p>
    <w:p w14:paraId="08000000">
      <w:pPr>
        <w:ind/>
        <w:jc w:val="center"/>
        <w:rPr>
          <w:b w:val="1"/>
          <w:i w:val="1"/>
        </w:rPr>
      </w:pPr>
      <w:r>
        <w:rPr>
          <w:b w:val="1"/>
          <w:i w:val="1"/>
        </w:rPr>
        <w:t>РОССИЙСКАЯ ФЕДЕРАЦИЯ</w:t>
      </w:r>
    </w:p>
    <w:p w14:paraId="09000000">
      <w:pPr>
        <w:ind/>
        <w:jc w:val="center"/>
        <w:rPr>
          <w:b w:val="1"/>
          <w:i w:val="1"/>
        </w:rPr>
      </w:pPr>
      <w:r>
        <w:rPr>
          <w:b w:val="1"/>
          <w:i w:val="1"/>
        </w:rPr>
        <w:t xml:space="preserve">РОСТОВСКАЯ ОБЛАСТЬ </w:t>
      </w:r>
    </w:p>
    <w:p w14:paraId="0A000000">
      <w:pPr>
        <w:ind/>
        <w:jc w:val="center"/>
        <w:rPr>
          <w:b w:val="1"/>
          <w:i w:val="1"/>
        </w:rPr>
      </w:pPr>
      <w:r>
        <w:rPr>
          <w:b w:val="1"/>
          <w:i w:val="1"/>
        </w:rPr>
        <w:t>НЕКЛИНОВСКИЙ РАЙОН</w:t>
      </w:r>
    </w:p>
    <w:p w14:paraId="0B000000">
      <w:pPr>
        <w:ind/>
        <w:jc w:val="center"/>
        <w:rPr>
          <w:b w:val="1"/>
        </w:rPr>
      </w:pPr>
      <w:r>
        <w:rPr>
          <w:b w:val="1"/>
        </w:rPr>
        <w:t>Муниципальное образование</w:t>
      </w:r>
    </w:p>
    <w:p w14:paraId="0C000000">
      <w:pPr>
        <w:ind/>
        <w:jc w:val="center"/>
        <w:rPr>
          <w:b w:val="1"/>
          <w:i w:val="1"/>
        </w:rPr>
      </w:pPr>
      <w:r>
        <w:rPr>
          <w:b w:val="1"/>
          <w:i w:val="1"/>
        </w:rPr>
        <w:t>«Натальевское сельское поселение»</w:t>
      </w:r>
    </w:p>
    <w:p w14:paraId="0D000000">
      <w:pPr>
        <w:ind/>
        <w:jc w:val="center"/>
        <w:rPr>
          <w:i w:val="1"/>
        </w:rPr>
      </w:pPr>
      <w:r>
        <w:rPr>
          <w:b w:val="1"/>
          <w:i w:val="1"/>
        </w:rPr>
        <w:t>Администрация Натальевского сельского поселения</w:t>
      </w:r>
    </w:p>
    <w:p w14:paraId="0E000000">
      <w:pPr>
        <w:ind/>
        <w:jc w:val="center"/>
        <w:rPr>
          <w:rFonts w:ascii="Arial" w:hAnsi="Arial"/>
          <w:b w:val="1"/>
        </w:rPr>
      </w:pPr>
    </w:p>
    <w:p w14:paraId="0F000000">
      <w:pPr>
        <w:ind/>
        <w:jc w:val="center"/>
        <w:rPr>
          <w:rFonts w:ascii="Arial" w:hAnsi="Arial"/>
          <w:b w:val="1"/>
        </w:rPr>
      </w:pPr>
      <w:r>
        <w:rPr>
          <w:rFonts w:ascii="Arial" w:hAnsi="Arial"/>
          <w:b w:val="1"/>
        </w:rPr>
        <w:t>ПОСТАНОВЛЕНИЕ</w:t>
      </w:r>
    </w:p>
    <w:p w14:paraId="10000000">
      <w:pPr>
        <w:ind/>
        <w:jc w:val="center"/>
        <w:rPr>
          <w:sz w:val="24"/>
        </w:rPr>
      </w:pPr>
    </w:p>
    <w:p w14:paraId="11000000">
      <w:pPr>
        <w:ind/>
        <w:jc w:val="center"/>
      </w:pPr>
      <w:r>
        <w:t>с. Натальевка</w:t>
      </w:r>
    </w:p>
    <w:p w14:paraId="12000000">
      <w:pPr>
        <w:ind/>
        <w:jc w:val="both"/>
        <w:rPr>
          <w:sz w:val="24"/>
        </w:rPr>
      </w:pPr>
      <w:r>
        <w:t>«</w:t>
      </w:r>
      <w:r>
        <w:t xml:space="preserve"> 03</w:t>
      </w:r>
      <w:r>
        <w:t xml:space="preserve">  </w:t>
      </w:r>
      <w:r>
        <w:t xml:space="preserve">» октября </w:t>
      </w:r>
      <w:r>
        <w:t>20</w:t>
      </w:r>
      <w:r>
        <w:t>2</w:t>
      </w:r>
      <w:r>
        <w:t>3</w:t>
      </w:r>
      <w:r>
        <w:t xml:space="preserve"> г.    </w:t>
      </w:r>
      <w:r>
        <w:tab/>
      </w:r>
      <w:r>
        <w:tab/>
      </w:r>
      <w:r>
        <w:t xml:space="preserve">                       </w:t>
      </w:r>
      <w:r>
        <w:t xml:space="preserve">               </w:t>
      </w:r>
      <w:r>
        <w:t xml:space="preserve">  </w:t>
      </w:r>
      <w:r>
        <w:t xml:space="preserve">       </w:t>
      </w:r>
      <w:r>
        <w:t xml:space="preserve">        </w:t>
      </w:r>
      <w:r>
        <w:t xml:space="preserve">                  </w:t>
      </w:r>
      <w:r>
        <w:t xml:space="preserve">№39 </w:t>
      </w:r>
    </w:p>
    <w:p w14:paraId="13000000">
      <w:pPr>
        <w:pStyle w:val="Style_2"/>
        <w:ind w:right="481"/>
      </w:pPr>
    </w:p>
    <w:tbl>
      <w:tblPr>
        <w:tblStyle w:val="Style_3"/>
        <w:tblLayout w:type="fixed"/>
      </w:tblPr>
      <w:tblGrid>
        <w:gridCol w:w="3927"/>
      </w:tblGrid>
      <w:tr>
        <w:trPr>
          <w:trHeight w:hRule="atLeast" w:val="996"/>
        </w:trPr>
        <w:tc>
          <w:tcPr>
            <w:tcW w:type="dxa" w:w="3927"/>
          </w:tcPr>
          <w:p w14:paraId="14000000">
            <w:pPr>
              <w:ind/>
              <w:jc w:val="both"/>
              <w:rPr>
                <w:b w:val="1"/>
                <w:sz w:val="24"/>
              </w:rPr>
            </w:pPr>
            <w:r>
              <w:rPr>
                <w:b w:val="1"/>
                <w:sz w:val="24"/>
              </w:rPr>
              <w:t xml:space="preserve">                 </w:t>
            </w:r>
            <w:r>
              <w:rPr>
                <w:b w:val="1"/>
                <w:sz w:val="24"/>
              </w:rPr>
              <w:t xml:space="preserve">Об отчете об исполнении  бюджета </w:t>
            </w:r>
            <w:r>
              <w:rPr>
                <w:b w:val="1"/>
                <w:sz w:val="24"/>
              </w:rPr>
              <w:t>Натальевского</w:t>
            </w:r>
            <w:r>
              <w:rPr>
                <w:b w:val="1"/>
                <w:sz w:val="24"/>
              </w:rPr>
              <w:t xml:space="preserve"> сельского поселения </w:t>
            </w:r>
            <w:r>
              <w:rPr>
                <w:b w:val="1"/>
                <w:sz w:val="24"/>
              </w:rPr>
              <w:t>Н</w:t>
            </w:r>
            <w:r>
              <w:rPr>
                <w:b w:val="1"/>
                <w:sz w:val="24"/>
              </w:rPr>
              <w:t>е</w:t>
            </w:r>
            <w:r>
              <w:rPr>
                <w:b w:val="1"/>
                <w:sz w:val="24"/>
              </w:rPr>
              <w:t xml:space="preserve">клиновского района </w:t>
            </w:r>
          </w:p>
          <w:p w14:paraId="15000000">
            <w:pPr>
              <w:ind/>
              <w:jc w:val="both"/>
              <w:rPr>
                <w:b w:val="1"/>
                <w:sz w:val="24"/>
              </w:rPr>
            </w:pPr>
            <w:r>
              <w:rPr>
                <w:b w:val="1"/>
                <w:sz w:val="24"/>
              </w:rPr>
              <w:t>за 9 месяцев</w:t>
            </w:r>
            <w:r>
              <w:rPr>
                <w:b w:val="1"/>
                <w:sz w:val="24"/>
              </w:rPr>
              <w:t xml:space="preserve"> </w:t>
            </w:r>
            <w:r>
              <w:rPr>
                <w:b w:val="1"/>
                <w:sz w:val="24"/>
              </w:rPr>
              <w:t xml:space="preserve"> 20</w:t>
            </w:r>
            <w:r>
              <w:rPr>
                <w:b w:val="1"/>
                <w:sz w:val="24"/>
              </w:rPr>
              <w:t>2</w:t>
            </w:r>
            <w:r>
              <w:rPr>
                <w:b w:val="1"/>
                <w:sz w:val="24"/>
              </w:rPr>
              <w:t>3</w:t>
            </w:r>
            <w:r>
              <w:rPr>
                <w:b w:val="1"/>
                <w:sz w:val="24"/>
              </w:rPr>
              <w:t xml:space="preserve"> </w:t>
            </w:r>
            <w:r>
              <w:rPr>
                <w:b w:val="1"/>
                <w:sz w:val="24"/>
              </w:rPr>
              <w:t>года</w:t>
            </w:r>
          </w:p>
        </w:tc>
      </w:tr>
    </w:tbl>
    <w:p w14:paraId="16000000">
      <w:pPr>
        <w:rPr>
          <w:sz w:val="16"/>
        </w:rPr>
      </w:pPr>
    </w:p>
    <w:p w14:paraId="17000000">
      <w:pPr>
        <w:ind/>
        <w:jc w:val="both"/>
        <w:rPr>
          <w:sz w:val="26"/>
        </w:rPr>
      </w:pPr>
      <w:r>
        <w:rPr>
          <w:sz w:val="26"/>
        </w:rPr>
        <w:tab/>
      </w:r>
      <w:r>
        <w:rPr>
          <w:sz w:val="26"/>
        </w:rPr>
        <w:tab/>
      </w:r>
    </w:p>
    <w:p w14:paraId="18000000">
      <w:pPr>
        <w:ind/>
        <w:jc w:val="both"/>
        <w:rPr>
          <w:sz w:val="24"/>
        </w:rPr>
      </w:pPr>
      <w:r>
        <w:rPr>
          <w:sz w:val="24"/>
        </w:rPr>
        <w:t xml:space="preserve">              В соответствии со статьей 264.2 Бюджетного кодекса Российской Федерации, статьей 15 Федерального закона от 06.10.2003</w:t>
      </w:r>
      <w:r>
        <w:rPr>
          <w:sz w:val="24"/>
        </w:rPr>
        <w:t xml:space="preserve"> </w:t>
      </w:r>
      <w:r>
        <w:rPr>
          <w:sz w:val="24"/>
        </w:rPr>
        <w:t xml:space="preserve">г. №131-ФЗ «Об общих принципах организации местного самоуправления в Российской Федерации», статьей 49 решения Собрания депутатов </w:t>
      </w:r>
      <w:r>
        <w:rPr>
          <w:sz w:val="24"/>
        </w:rPr>
        <w:t>Натальевского</w:t>
      </w:r>
      <w:r>
        <w:rPr>
          <w:sz w:val="24"/>
        </w:rPr>
        <w:t xml:space="preserve"> сельского поселения от </w:t>
      </w:r>
      <w:r>
        <w:rPr>
          <w:sz w:val="24"/>
        </w:rPr>
        <w:t>20</w:t>
      </w:r>
      <w:r>
        <w:rPr>
          <w:sz w:val="24"/>
        </w:rPr>
        <w:t>.07.2007</w:t>
      </w:r>
      <w:r>
        <w:rPr>
          <w:sz w:val="24"/>
        </w:rPr>
        <w:t xml:space="preserve"> </w:t>
      </w:r>
      <w:r>
        <w:rPr>
          <w:sz w:val="24"/>
        </w:rPr>
        <w:t xml:space="preserve">г. № </w:t>
      </w:r>
      <w:r>
        <w:rPr>
          <w:sz w:val="24"/>
        </w:rPr>
        <w:t>62</w:t>
      </w:r>
      <w:r>
        <w:rPr>
          <w:sz w:val="24"/>
        </w:rPr>
        <w:t xml:space="preserve"> «О бюджетном процессе в </w:t>
      </w:r>
      <w:r>
        <w:rPr>
          <w:sz w:val="24"/>
        </w:rPr>
        <w:t>Натальевском</w:t>
      </w:r>
      <w:r>
        <w:rPr>
          <w:sz w:val="24"/>
        </w:rPr>
        <w:t xml:space="preserve"> сельском поселении»</w:t>
      </w:r>
      <w:r>
        <w:rPr>
          <w:sz w:val="24"/>
        </w:rPr>
        <w:t xml:space="preserve"> </w:t>
      </w:r>
      <w:r>
        <w:rPr>
          <w:sz w:val="24"/>
        </w:rPr>
        <w:t>Администрация Натальевского сельского поселения</w:t>
      </w:r>
      <w:r>
        <w:rPr>
          <w:sz w:val="24"/>
        </w:rPr>
        <w:t xml:space="preserve"> </w:t>
      </w:r>
    </w:p>
    <w:p w14:paraId="19000000">
      <w:pPr>
        <w:ind/>
        <w:jc w:val="center"/>
        <w:rPr>
          <w:b w:val="1"/>
        </w:rPr>
      </w:pPr>
      <w:r>
        <w:rPr>
          <w:b w:val="1"/>
        </w:rPr>
        <w:t>постановля</w:t>
      </w:r>
      <w:r>
        <w:rPr>
          <w:b w:val="1"/>
        </w:rPr>
        <w:t>ет</w:t>
      </w:r>
      <w:r>
        <w:rPr>
          <w:b w:val="1"/>
        </w:rPr>
        <w:t>:</w:t>
      </w:r>
    </w:p>
    <w:p w14:paraId="1A000000">
      <w:pPr>
        <w:ind/>
        <w:jc w:val="center"/>
        <w:rPr>
          <w:b w:val="1"/>
        </w:rPr>
      </w:pPr>
    </w:p>
    <w:p w14:paraId="1B000000">
      <w:pPr>
        <w:ind/>
        <w:jc w:val="both"/>
        <w:rPr>
          <w:sz w:val="24"/>
        </w:rPr>
      </w:pPr>
      <w:r>
        <w:rPr>
          <w:sz w:val="24"/>
        </w:rPr>
        <w:t xml:space="preserve">   </w:t>
      </w:r>
      <w:r>
        <w:rPr>
          <w:sz w:val="24"/>
        </w:rPr>
        <w:tab/>
      </w:r>
      <w:r>
        <w:rPr>
          <w:sz w:val="24"/>
        </w:rPr>
        <w:t xml:space="preserve">1. Утвердить отчет об исполнении бюджета </w:t>
      </w:r>
      <w:r>
        <w:rPr>
          <w:sz w:val="24"/>
        </w:rPr>
        <w:t>Натальевского</w:t>
      </w:r>
      <w:r>
        <w:rPr>
          <w:sz w:val="24"/>
        </w:rPr>
        <w:t xml:space="preserve"> сельского поселения Неклиновского района  за  </w:t>
      </w:r>
      <w:r>
        <w:rPr>
          <w:sz w:val="24"/>
        </w:rPr>
        <w:t>9 месяцев</w:t>
      </w:r>
      <w:r>
        <w:rPr>
          <w:sz w:val="24"/>
        </w:rPr>
        <w:t xml:space="preserve"> 20</w:t>
      </w:r>
      <w:r>
        <w:rPr>
          <w:sz w:val="24"/>
        </w:rPr>
        <w:t>2</w:t>
      </w:r>
      <w:r>
        <w:rPr>
          <w:sz w:val="24"/>
        </w:rPr>
        <w:t>3</w:t>
      </w:r>
      <w:r>
        <w:rPr>
          <w:sz w:val="24"/>
        </w:rPr>
        <w:t xml:space="preserve"> года по доходам в</w:t>
      </w:r>
      <w:r>
        <w:rPr>
          <w:color w:val="FF0000"/>
          <w:sz w:val="24"/>
        </w:rPr>
        <w:t xml:space="preserve"> </w:t>
      </w:r>
      <w:r>
        <w:rPr>
          <w:sz w:val="24"/>
        </w:rPr>
        <w:t>сумме 9926,2</w:t>
      </w:r>
      <w:r>
        <w:rPr>
          <w:sz w:val="24"/>
        </w:rPr>
        <w:t xml:space="preserve"> </w:t>
      </w:r>
      <w:r>
        <w:rPr>
          <w:sz w:val="24"/>
        </w:rPr>
        <w:t>тыс.рублей,</w:t>
      </w:r>
      <w:r>
        <w:rPr>
          <w:color w:val="FF0000"/>
          <w:sz w:val="24"/>
        </w:rPr>
        <w:t xml:space="preserve"> </w:t>
      </w:r>
      <w:r>
        <w:rPr>
          <w:sz w:val="24"/>
        </w:rPr>
        <w:t>по расходам 10862,4</w:t>
      </w:r>
      <w:r>
        <w:rPr>
          <w:sz w:val="24"/>
        </w:rPr>
        <w:t xml:space="preserve"> </w:t>
      </w:r>
      <w:r>
        <w:rPr>
          <w:sz w:val="24"/>
        </w:rPr>
        <w:t xml:space="preserve">тыс.рублей с превышением </w:t>
      </w:r>
      <w:r>
        <w:rPr>
          <w:sz w:val="24"/>
        </w:rPr>
        <w:t>расходов</w:t>
      </w:r>
      <w:r>
        <w:rPr>
          <w:sz w:val="24"/>
        </w:rPr>
        <w:t xml:space="preserve"> над </w:t>
      </w:r>
      <w:r>
        <w:rPr>
          <w:sz w:val="24"/>
        </w:rPr>
        <w:t>доходами</w:t>
      </w:r>
      <w:r>
        <w:rPr>
          <w:sz w:val="24"/>
        </w:rPr>
        <w:t xml:space="preserve"> (</w:t>
      </w:r>
      <w:r>
        <w:rPr>
          <w:sz w:val="24"/>
        </w:rPr>
        <w:t>де</w:t>
      </w:r>
      <w:r>
        <w:rPr>
          <w:sz w:val="24"/>
        </w:rPr>
        <w:t xml:space="preserve">фицит </w:t>
      </w:r>
      <w:r>
        <w:rPr>
          <w:sz w:val="24"/>
        </w:rPr>
        <w:t>бюджета) в сумме 936</w:t>
      </w:r>
      <w:r>
        <w:rPr>
          <w:sz w:val="24"/>
        </w:rPr>
        <w:t>,2</w:t>
      </w:r>
      <w:r>
        <w:rPr>
          <w:sz w:val="24"/>
        </w:rPr>
        <w:t xml:space="preserve"> </w:t>
      </w:r>
      <w:r>
        <w:rPr>
          <w:sz w:val="24"/>
        </w:rPr>
        <w:t>тыс.рублей.</w:t>
      </w:r>
    </w:p>
    <w:p w14:paraId="1C000000">
      <w:pPr>
        <w:ind/>
        <w:jc w:val="both"/>
        <w:rPr>
          <w:sz w:val="24"/>
        </w:rPr>
      </w:pPr>
      <w:r>
        <w:rPr>
          <w:sz w:val="24"/>
        </w:rPr>
        <w:t xml:space="preserve">    </w:t>
      </w:r>
      <w:r>
        <w:rPr>
          <w:sz w:val="24"/>
        </w:rPr>
        <w:tab/>
      </w:r>
      <w:r>
        <w:rPr>
          <w:sz w:val="24"/>
        </w:rPr>
        <w:t xml:space="preserve">Определить, что держателем оригинала отчета об исполнении бюджета </w:t>
      </w:r>
      <w:r>
        <w:rPr>
          <w:sz w:val="24"/>
        </w:rPr>
        <w:t>Натальевского</w:t>
      </w:r>
      <w:r>
        <w:rPr>
          <w:sz w:val="24"/>
        </w:rPr>
        <w:t xml:space="preserve"> сельского поселения Неклиновского района </w:t>
      </w:r>
      <w:r>
        <w:rPr>
          <w:sz w:val="24"/>
        </w:rPr>
        <w:t xml:space="preserve">за  </w:t>
      </w:r>
      <w:r>
        <w:rPr>
          <w:sz w:val="24"/>
        </w:rPr>
        <w:t>9 месяцев</w:t>
      </w:r>
      <w:r>
        <w:rPr>
          <w:sz w:val="24"/>
        </w:rPr>
        <w:t xml:space="preserve"> </w:t>
      </w:r>
      <w:r>
        <w:rPr>
          <w:sz w:val="24"/>
        </w:rPr>
        <w:t>20</w:t>
      </w:r>
      <w:r>
        <w:rPr>
          <w:sz w:val="24"/>
        </w:rPr>
        <w:t>2</w:t>
      </w:r>
      <w:r>
        <w:rPr>
          <w:sz w:val="24"/>
        </w:rPr>
        <w:t>3</w:t>
      </w:r>
      <w:r>
        <w:rPr>
          <w:sz w:val="24"/>
        </w:rPr>
        <w:t xml:space="preserve"> года </w:t>
      </w:r>
      <w:r>
        <w:rPr>
          <w:sz w:val="24"/>
        </w:rPr>
        <w:t xml:space="preserve">является Администрация </w:t>
      </w:r>
      <w:r>
        <w:rPr>
          <w:sz w:val="24"/>
        </w:rPr>
        <w:t>Натальевского</w:t>
      </w:r>
      <w:r>
        <w:rPr>
          <w:sz w:val="24"/>
        </w:rPr>
        <w:t xml:space="preserve"> сельского поселения.</w:t>
      </w:r>
    </w:p>
    <w:p w14:paraId="1D000000">
      <w:pPr>
        <w:ind/>
        <w:jc w:val="both"/>
        <w:rPr>
          <w:sz w:val="24"/>
        </w:rPr>
      </w:pPr>
      <w:r>
        <w:rPr>
          <w:sz w:val="24"/>
        </w:rPr>
        <w:t xml:space="preserve">  </w:t>
      </w:r>
      <w:r>
        <w:rPr>
          <w:sz w:val="24"/>
        </w:rPr>
        <w:tab/>
      </w:r>
      <w:r>
        <w:rPr>
          <w:sz w:val="24"/>
        </w:rPr>
        <w:t xml:space="preserve">2. </w:t>
      </w:r>
      <w:r>
        <w:rPr>
          <w:sz w:val="24"/>
        </w:rPr>
        <w:t xml:space="preserve">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9 месяцев 20</w:t>
      </w:r>
      <w:r>
        <w:rPr>
          <w:sz w:val="24"/>
        </w:rPr>
        <w:t>2</w:t>
      </w:r>
      <w:r>
        <w:rPr>
          <w:sz w:val="24"/>
        </w:rPr>
        <w:t>3</w:t>
      </w:r>
      <w:r>
        <w:rPr>
          <w:sz w:val="24"/>
        </w:rPr>
        <w:t xml:space="preserve"> года согласно приложению к настоящему постановлению.</w:t>
      </w:r>
    </w:p>
    <w:p w14:paraId="1E000000">
      <w:pPr>
        <w:ind/>
        <w:jc w:val="both"/>
        <w:rPr>
          <w:sz w:val="24"/>
        </w:rPr>
      </w:pPr>
      <w:r>
        <w:rPr>
          <w:sz w:val="24"/>
        </w:rPr>
        <w:tab/>
      </w:r>
      <w:r>
        <w:rPr>
          <w:sz w:val="24"/>
        </w:rPr>
        <w:t>3. Направить настоящее постановление и отчет об исполнении бюджета Натальевского сельского поселения Неклиновского района за 9 месяцев 20</w:t>
      </w:r>
      <w:r>
        <w:rPr>
          <w:sz w:val="24"/>
        </w:rPr>
        <w:t>2</w:t>
      </w:r>
      <w:r>
        <w:rPr>
          <w:sz w:val="24"/>
        </w:rPr>
        <w:t>3</w:t>
      </w:r>
      <w:r>
        <w:rPr>
          <w:sz w:val="24"/>
        </w:rPr>
        <w:t xml:space="preserve"> года в Собрание депутатов Н</w:t>
      </w:r>
      <w:r>
        <w:rPr>
          <w:sz w:val="24"/>
        </w:rPr>
        <w:t>атальевского</w:t>
      </w:r>
      <w:r>
        <w:rPr>
          <w:sz w:val="24"/>
        </w:rPr>
        <w:t xml:space="preserve"> сельского поселения.</w:t>
      </w:r>
    </w:p>
    <w:p w14:paraId="1F000000">
      <w:pPr>
        <w:ind/>
        <w:jc w:val="both"/>
        <w:rPr>
          <w:sz w:val="24"/>
        </w:rPr>
      </w:pPr>
      <w:r>
        <w:rPr>
          <w:sz w:val="24"/>
        </w:rPr>
        <w:tab/>
      </w:r>
      <w:r>
        <w:rPr>
          <w:sz w:val="24"/>
        </w:rPr>
        <w:t>4. Постановление вступает в силу со дня его официального опубликования (обнародования).</w:t>
      </w:r>
    </w:p>
    <w:p w14:paraId="20000000">
      <w:pPr>
        <w:ind/>
        <w:jc w:val="both"/>
        <w:rPr>
          <w:sz w:val="24"/>
        </w:rPr>
      </w:pPr>
      <w:r>
        <w:rPr>
          <w:sz w:val="24"/>
        </w:rPr>
        <w:tab/>
      </w:r>
      <w:r>
        <w:rPr>
          <w:sz w:val="24"/>
        </w:rPr>
        <w:t>5.</w:t>
      </w:r>
      <w:r>
        <w:rPr>
          <w:sz w:val="24"/>
        </w:rPr>
        <w:t xml:space="preserve">  </w:t>
      </w:r>
      <w:r>
        <w:rPr>
          <w:sz w:val="24"/>
        </w:rPr>
        <w:t xml:space="preserve"> Контроль за выполнением постановления оставляю за собой </w:t>
      </w:r>
    </w:p>
    <w:p w14:paraId="21000000">
      <w:pPr>
        <w:ind/>
        <w:jc w:val="both"/>
        <w:rPr>
          <w:sz w:val="24"/>
        </w:rPr>
      </w:pPr>
      <w:r>
        <w:rPr>
          <w:sz w:val="24"/>
        </w:rPr>
        <w:t xml:space="preserve">  </w:t>
      </w:r>
      <w:r>
        <w:rPr>
          <w:sz w:val="24"/>
        </w:rPr>
        <w:tab/>
      </w:r>
    </w:p>
    <w:p w14:paraId="22000000">
      <w:pPr>
        <w:ind/>
        <w:jc w:val="both"/>
        <w:rPr>
          <w:sz w:val="24"/>
        </w:rPr>
      </w:pPr>
    </w:p>
    <w:p w14:paraId="23000000">
      <w:pPr>
        <w:ind/>
        <w:jc w:val="both"/>
        <w:rPr>
          <w:b w:val="1"/>
          <w:sz w:val="24"/>
        </w:rPr>
      </w:pPr>
      <w:r>
        <w:rPr>
          <w:b w:val="1"/>
          <w:sz w:val="24"/>
        </w:rPr>
        <w:t xml:space="preserve">           </w:t>
      </w:r>
      <w:r>
        <w:rPr>
          <w:b w:val="1"/>
          <w:sz w:val="24"/>
        </w:rPr>
        <w:t>Глав</w:t>
      </w:r>
      <w:r>
        <w:rPr>
          <w:b w:val="1"/>
          <w:sz w:val="24"/>
        </w:rPr>
        <w:t>ы</w:t>
      </w:r>
      <w:r>
        <w:rPr>
          <w:b w:val="1"/>
          <w:sz w:val="24"/>
        </w:rPr>
        <w:t xml:space="preserve"> </w:t>
      </w:r>
      <w:r>
        <w:rPr>
          <w:b w:val="1"/>
          <w:sz w:val="24"/>
        </w:rPr>
        <w:t>Администрации</w:t>
      </w:r>
    </w:p>
    <w:p w14:paraId="24000000">
      <w:pPr>
        <w:ind/>
        <w:jc w:val="both"/>
        <w:rPr>
          <w:b w:val="1"/>
          <w:sz w:val="24"/>
        </w:rPr>
      </w:pPr>
      <w:r>
        <w:rPr>
          <w:b w:val="1"/>
          <w:sz w:val="24"/>
        </w:rPr>
        <w:t xml:space="preserve"> </w:t>
      </w:r>
      <w:r>
        <w:rPr>
          <w:b w:val="1"/>
          <w:sz w:val="24"/>
        </w:rPr>
        <w:t xml:space="preserve"> </w:t>
      </w:r>
      <w:r>
        <w:rPr>
          <w:b w:val="1"/>
          <w:sz w:val="24"/>
        </w:rPr>
        <w:t xml:space="preserve">        </w:t>
      </w:r>
      <w:r>
        <w:rPr>
          <w:b w:val="1"/>
          <w:sz w:val="24"/>
        </w:rPr>
        <w:t xml:space="preserve"> Натальевского</w:t>
      </w:r>
      <w:r>
        <w:rPr>
          <w:b w:val="1"/>
          <w:sz w:val="24"/>
        </w:rPr>
        <w:t xml:space="preserve"> с</w:t>
      </w:r>
      <w:r>
        <w:rPr>
          <w:b w:val="1"/>
          <w:sz w:val="24"/>
        </w:rPr>
        <w:t>ельского посел</w:t>
      </w:r>
      <w:r>
        <w:rPr>
          <w:b w:val="1"/>
          <w:sz w:val="24"/>
        </w:rPr>
        <w:t xml:space="preserve">ения </w:t>
      </w:r>
      <w:r>
        <w:rPr>
          <w:b w:val="1"/>
          <w:sz w:val="24"/>
        </w:rPr>
        <w:t xml:space="preserve">                               </w:t>
      </w:r>
      <w:r>
        <w:rPr>
          <w:b w:val="1"/>
          <w:sz w:val="24"/>
        </w:rPr>
        <w:t>А.Г.Чернецкий</w:t>
      </w:r>
    </w:p>
    <w:p w14:paraId="25000000">
      <w:pPr>
        <w:ind/>
        <w:jc w:val="both"/>
        <w:rPr>
          <w:b w:val="1"/>
          <w:sz w:val="24"/>
        </w:rPr>
      </w:pPr>
    </w:p>
    <w:p w14:paraId="26000000">
      <w:pPr>
        <w:ind/>
        <w:jc w:val="right"/>
        <w:rPr>
          <w:sz w:val="24"/>
        </w:rPr>
      </w:pPr>
    </w:p>
    <w:p w14:paraId="27000000">
      <w:pPr>
        <w:ind/>
        <w:jc w:val="right"/>
        <w:rPr>
          <w:sz w:val="24"/>
        </w:rPr>
      </w:pPr>
    </w:p>
    <w:p w14:paraId="28000000">
      <w:pPr>
        <w:ind/>
        <w:jc w:val="right"/>
        <w:rPr>
          <w:sz w:val="24"/>
        </w:rPr>
      </w:pPr>
    </w:p>
    <w:p w14:paraId="29000000">
      <w:pPr>
        <w:ind/>
        <w:jc w:val="right"/>
        <w:rPr>
          <w:sz w:val="24"/>
        </w:rPr>
      </w:pPr>
    </w:p>
    <w:p w14:paraId="2A000000">
      <w:pPr>
        <w:ind/>
        <w:jc w:val="right"/>
        <w:rPr>
          <w:sz w:val="24"/>
        </w:rPr>
      </w:pPr>
      <w:r>
        <w:rPr>
          <w:sz w:val="24"/>
        </w:rPr>
        <w:t xml:space="preserve">Приложение к постановлению </w:t>
      </w:r>
    </w:p>
    <w:p w14:paraId="2B000000">
      <w:pPr>
        <w:ind/>
        <w:jc w:val="right"/>
        <w:rPr>
          <w:sz w:val="24"/>
        </w:rPr>
      </w:pPr>
      <w:r>
        <w:rPr>
          <w:sz w:val="24"/>
        </w:rPr>
        <w:t xml:space="preserve">Администрации </w:t>
      </w:r>
      <w:r>
        <w:rPr>
          <w:sz w:val="24"/>
        </w:rPr>
        <w:t>Натальевского</w:t>
      </w:r>
      <w:r>
        <w:rPr>
          <w:sz w:val="24"/>
        </w:rPr>
        <w:t xml:space="preserve"> сельского поселения</w:t>
      </w:r>
    </w:p>
    <w:p w14:paraId="2C000000">
      <w:pPr>
        <w:ind/>
        <w:jc w:val="right"/>
        <w:rPr>
          <w:sz w:val="24"/>
        </w:rPr>
      </w:pPr>
      <w:r>
        <w:rPr>
          <w:sz w:val="24"/>
        </w:rPr>
        <w:t>№</w:t>
      </w:r>
      <w:r>
        <w:rPr>
          <w:sz w:val="24"/>
        </w:rPr>
        <w:t xml:space="preserve">  39  </w:t>
      </w:r>
      <w:r>
        <w:rPr>
          <w:sz w:val="24"/>
        </w:rPr>
        <w:t>от 03</w:t>
      </w:r>
      <w:r>
        <w:rPr>
          <w:sz w:val="24"/>
        </w:rPr>
        <w:t>.10</w:t>
      </w:r>
      <w:r>
        <w:rPr>
          <w:sz w:val="24"/>
        </w:rPr>
        <w:t>.20</w:t>
      </w:r>
      <w:r>
        <w:rPr>
          <w:sz w:val="24"/>
        </w:rPr>
        <w:t>2</w:t>
      </w:r>
      <w:r>
        <w:rPr>
          <w:sz w:val="24"/>
        </w:rPr>
        <w:t>3</w:t>
      </w:r>
      <w:r>
        <w:rPr>
          <w:sz w:val="24"/>
        </w:rPr>
        <w:t xml:space="preserve"> года</w:t>
      </w:r>
      <w:r>
        <w:rPr>
          <w:sz w:val="24"/>
        </w:rPr>
        <w:t xml:space="preserve"> </w:t>
      </w:r>
    </w:p>
    <w:p w14:paraId="2D000000">
      <w:pPr>
        <w:rPr>
          <w:sz w:val="24"/>
        </w:rPr>
      </w:pPr>
      <w:r>
        <w:rPr>
          <w:sz w:val="24"/>
        </w:rPr>
        <w:t xml:space="preserve">  </w:t>
      </w:r>
    </w:p>
    <w:p w14:paraId="2E000000">
      <w:pPr>
        <w:rPr>
          <w:b w:val="1"/>
          <w:sz w:val="24"/>
        </w:rPr>
      </w:pPr>
    </w:p>
    <w:p w14:paraId="2F000000">
      <w:pPr>
        <w:ind/>
        <w:jc w:val="center"/>
        <w:rPr>
          <w:b w:val="1"/>
          <w:sz w:val="24"/>
        </w:rPr>
      </w:pPr>
      <w:r>
        <w:rPr>
          <w:b w:val="1"/>
          <w:sz w:val="24"/>
        </w:rPr>
        <w:t>Сведения о ходе исполнения бюджета</w:t>
      </w:r>
    </w:p>
    <w:p w14:paraId="30000000">
      <w:pPr>
        <w:ind/>
        <w:jc w:val="center"/>
        <w:rPr>
          <w:b w:val="1"/>
          <w:sz w:val="24"/>
        </w:rPr>
      </w:pPr>
      <w:r>
        <w:rPr>
          <w:b w:val="1"/>
          <w:sz w:val="24"/>
        </w:rPr>
        <w:t>Натальевского</w:t>
      </w:r>
      <w:r>
        <w:rPr>
          <w:b w:val="1"/>
          <w:sz w:val="24"/>
        </w:rPr>
        <w:t xml:space="preserve"> сельского поселения Неклиновского района </w:t>
      </w:r>
    </w:p>
    <w:p w14:paraId="31000000">
      <w:pPr>
        <w:ind/>
        <w:jc w:val="center"/>
        <w:rPr>
          <w:b w:val="1"/>
          <w:sz w:val="24"/>
        </w:rPr>
      </w:pPr>
      <w:r>
        <w:rPr>
          <w:b w:val="1"/>
          <w:sz w:val="24"/>
        </w:rPr>
        <w:t xml:space="preserve">за  </w:t>
      </w:r>
      <w:r>
        <w:rPr>
          <w:b w:val="1"/>
          <w:sz w:val="24"/>
        </w:rPr>
        <w:t>9 месяцев</w:t>
      </w:r>
      <w:r>
        <w:rPr>
          <w:b w:val="1"/>
          <w:sz w:val="24"/>
        </w:rPr>
        <w:t xml:space="preserve"> 20</w:t>
      </w:r>
      <w:r>
        <w:rPr>
          <w:b w:val="1"/>
          <w:sz w:val="24"/>
        </w:rPr>
        <w:t>2</w:t>
      </w:r>
      <w:r>
        <w:rPr>
          <w:b w:val="1"/>
          <w:sz w:val="24"/>
        </w:rPr>
        <w:t>3</w:t>
      </w:r>
      <w:r>
        <w:rPr>
          <w:b w:val="1"/>
          <w:sz w:val="24"/>
        </w:rPr>
        <w:t xml:space="preserve"> года</w:t>
      </w:r>
    </w:p>
    <w:p w14:paraId="32000000">
      <w:pPr>
        <w:ind/>
        <w:jc w:val="center"/>
        <w:rPr>
          <w:sz w:val="24"/>
        </w:rPr>
      </w:pPr>
    </w:p>
    <w:p w14:paraId="33000000">
      <w:pPr>
        <w:tabs>
          <w:tab w:leader="none" w:pos="426" w:val="left"/>
        </w:tabs>
        <w:ind/>
        <w:jc w:val="both"/>
        <w:rPr>
          <w:sz w:val="24"/>
        </w:rPr>
      </w:pPr>
      <w:r>
        <w:rPr>
          <w:sz w:val="24"/>
        </w:rPr>
        <w:t xml:space="preserve">    </w:t>
      </w:r>
      <w:r>
        <w:rPr>
          <w:sz w:val="24"/>
        </w:rPr>
        <w:tab/>
      </w:r>
      <w:r>
        <w:rPr>
          <w:sz w:val="24"/>
        </w:rPr>
        <w:t xml:space="preserve">Исполнение бюджета </w:t>
      </w:r>
      <w:r>
        <w:rPr>
          <w:sz w:val="24"/>
        </w:rPr>
        <w:t>Натальевского</w:t>
      </w:r>
      <w:r>
        <w:rPr>
          <w:sz w:val="24"/>
        </w:rPr>
        <w:t xml:space="preserve"> сельского поселения Неклиновского района (далее – бюджет поселения) </w:t>
      </w:r>
      <w:r>
        <w:rPr>
          <w:sz w:val="24"/>
        </w:rPr>
        <w:t xml:space="preserve">за  </w:t>
      </w:r>
      <w:r>
        <w:rPr>
          <w:sz w:val="24"/>
        </w:rPr>
        <w:t>9 месяцев</w:t>
      </w:r>
      <w:r>
        <w:rPr>
          <w:sz w:val="24"/>
        </w:rPr>
        <w:t xml:space="preserve"> </w:t>
      </w:r>
      <w:r>
        <w:rPr>
          <w:sz w:val="24"/>
        </w:rPr>
        <w:t>20</w:t>
      </w:r>
      <w:r>
        <w:rPr>
          <w:sz w:val="24"/>
        </w:rPr>
        <w:t>2</w:t>
      </w:r>
      <w:r>
        <w:rPr>
          <w:sz w:val="24"/>
        </w:rPr>
        <w:t>3</w:t>
      </w:r>
      <w:r>
        <w:rPr>
          <w:sz w:val="24"/>
        </w:rPr>
        <w:t xml:space="preserve"> года </w:t>
      </w:r>
      <w:r>
        <w:rPr>
          <w:sz w:val="24"/>
        </w:rPr>
        <w:t xml:space="preserve">составило по доходам в сумме  </w:t>
      </w:r>
      <w:r>
        <w:rPr>
          <w:sz w:val="24"/>
        </w:rPr>
        <w:t>9926,2</w:t>
      </w:r>
      <w:r>
        <w:rPr>
          <w:sz w:val="24"/>
        </w:rPr>
        <w:t xml:space="preserve"> </w:t>
      </w:r>
      <w:r>
        <w:rPr>
          <w:sz w:val="24"/>
        </w:rPr>
        <w:t>тыс. рублей</w:t>
      </w:r>
      <w:r>
        <w:rPr>
          <w:sz w:val="24"/>
        </w:rPr>
        <w:t xml:space="preserve"> (плановые </w:t>
      </w:r>
      <w:r>
        <w:rPr>
          <w:sz w:val="24"/>
        </w:rPr>
        <w:t>18548,2</w:t>
      </w:r>
      <w:r>
        <w:rPr>
          <w:sz w:val="24"/>
        </w:rPr>
        <w:t xml:space="preserve"> </w:t>
      </w:r>
      <w:r>
        <w:rPr>
          <w:sz w:val="24"/>
        </w:rPr>
        <w:t>тыс. руб.)</w:t>
      </w:r>
      <w:r>
        <w:rPr>
          <w:sz w:val="24"/>
        </w:rPr>
        <w:t xml:space="preserve">, или </w:t>
      </w:r>
      <w:r>
        <w:rPr>
          <w:sz w:val="24"/>
        </w:rPr>
        <w:t>53,5</w:t>
      </w:r>
      <w:r>
        <w:rPr>
          <w:sz w:val="24"/>
        </w:rPr>
        <w:t xml:space="preserve"> процента к годовому плану и по расходам </w:t>
      </w:r>
      <w:r>
        <w:rPr>
          <w:sz w:val="24"/>
        </w:rPr>
        <w:t>10862,4</w:t>
      </w:r>
      <w:r>
        <w:rPr>
          <w:sz w:val="24"/>
        </w:rPr>
        <w:t xml:space="preserve"> </w:t>
      </w:r>
      <w:r>
        <w:rPr>
          <w:sz w:val="24"/>
        </w:rPr>
        <w:t>тыс. рублей</w:t>
      </w:r>
      <w:r>
        <w:rPr>
          <w:sz w:val="24"/>
        </w:rPr>
        <w:t xml:space="preserve"> (плановые 18722,0</w:t>
      </w:r>
      <w:r>
        <w:rPr>
          <w:sz w:val="24"/>
        </w:rPr>
        <w:t xml:space="preserve"> тыс. руб.)</w:t>
      </w:r>
      <w:r>
        <w:rPr>
          <w:sz w:val="24"/>
        </w:rPr>
        <w:t>, или 58,0</w:t>
      </w:r>
      <w:r>
        <w:rPr>
          <w:sz w:val="24"/>
        </w:rPr>
        <w:t xml:space="preserve"> процента к плану года. </w:t>
      </w:r>
      <w:r>
        <w:rPr>
          <w:sz w:val="24"/>
        </w:rPr>
        <w:t>Дефицит</w:t>
      </w:r>
      <w:r>
        <w:rPr>
          <w:sz w:val="24"/>
        </w:rPr>
        <w:t xml:space="preserve"> по итогам </w:t>
      </w:r>
      <w:r>
        <w:rPr>
          <w:sz w:val="24"/>
        </w:rPr>
        <w:t xml:space="preserve">за </w:t>
      </w:r>
      <w:r>
        <w:rPr>
          <w:sz w:val="24"/>
        </w:rPr>
        <w:t>9 месяцев</w:t>
      </w:r>
      <w:r>
        <w:rPr>
          <w:sz w:val="24"/>
        </w:rPr>
        <w:t xml:space="preserve"> 20</w:t>
      </w:r>
      <w:r>
        <w:rPr>
          <w:sz w:val="24"/>
        </w:rPr>
        <w:t>2</w:t>
      </w:r>
      <w:r>
        <w:rPr>
          <w:sz w:val="24"/>
        </w:rPr>
        <w:t>3</w:t>
      </w:r>
      <w:r>
        <w:rPr>
          <w:sz w:val="24"/>
        </w:rPr>
        <w:t xml:space="preserve"> года </w:t>
      </w:r>
      <w:r>
        <w:rPr>
          <w:sz w:val="24"/>
        </w:rPr>
        <w:t>составил 936</w:t>
      </w:r>
      <w:r>
        <w:rPr>
          <w:sz w:val="24"/>
        </w:rPr>
        <w:t>,2</w:t>
      </w:r>
      <w:r>
        <w:rPr>
          <w:sz w:val="24"/>
        </w:rPr>
        <w:t xml:space="preserve"> </w:t>
      </w:r>
      <w:r>
        <w:rPr>
          <w:sz w:val="24"/>
        </w:rPr>
        <w:t>тыс.</w:t>
      </w:r>
      <w:r>
        <w:rPr>
          <w:sz w:val="24"/>
        </w:rPr>
        <w:t xml:space="preserve"> </w:t>
      </w:r>
      <w:r>
        <w:rPr>
          <w:sz w:val="24"/>
        </w:rPr>
        <w:t>рублей.</w:t>
      </w:r>
    </w:p>
    <w:p w14:paraId="34000000">
      <w:pPr>
        <w:tabs>
          <w:tab w:leader="none" w:pos="426" w:val="left"/>
        </w:tabs>
        <w:ind/>
        <w:jc w:val="both"/>
        <w:rPr>
          <w:sz w:val="24"/>
        </w:rPr>
      </w:pPr>
    </w:p>
    <w:p w14:paraId="35000000">
      <w:pPr>
        <w:tabs>
          <w:tab w:leader="none" w:pos="426" w:val="left"/>
        </w:tabs>
        <w:ind/>
        <w:jc w:val="both"/>
        <w:rPr>
          <w:sz w:val="24"/>
        </w:rPr>
      </w:pPr>
      <w:r>
        <w:rPr>
          <w:sz w:val="24"/>
        </w:rPr>
        <w:t xml:space="preserve">    </w:t>
      </w:r>
      <w:r>
        <w:rPr>
          <w:sz w:val="24"/>
        </w:rPr>
        <w:tab/>
      </w:r>
      <w:r>
        <w:rPr>
          <w:sz w:val="24"/>
        </w:rPr>
        <w:t xml:space="preserve">Показатели бюджета поселения </w:t>
      </w:r>
      <w:r>
        <w:rPr>
          <w:sz w:val="24"/>
        </w:rPr>
        <w:t xml:space="preserve">за  </w:t>
      </w:r>
      <w:r>
        <w:rPr>
          <w:sz w:val="24"/>
        </w:rPr>
        <w:t>9 месяцев</w:t>
      </w:r>
      <w:r>
        <w:rPr>
          <w:sz w:val="24"/>
        </w:rPr>
        <w:t xml:space="preserve"> </w:t>
      </w:r>
      <w:r>
        <w:rPr>
          <w:sz w:val="24"/>
        </w:rPr>
        <w:t>20</w:t>
      </w:r>
      <w:r>
        <w:rPr>
          <w:sz w:val="24"/>
        </w:rPr>
        <w:t>2</w:t>
      </w:r>
      <w:r>
        <w:rPr>
          <w:sz w:val="24"/>
        </w:rPr>
        <w:t>3</w:t>
      </w:r>
      <w:r>
        <w:rPr>
          <w:sz w:val="24"/>
        </w:rPr>
        <w:t xml:space="preserve"> года </w:t>
      </w:r>
      <w:r>
        <w:rPr>
          <w:sz w:val="24"/>
        </w:rPr>
        <w:t>прилагаются.</w:t>
      </w:r>
    </w:p>
    <w:p w14:paraId="36000000">
      <w:pPr>
        <w:tabs>
          <w:tab w:leader="none" w:pos="426" w:val="left"/>
        </w:tabs>
        <w:ind/>
        <w:jc w:val="both"/>
        <w:rPr>
          <w:sz w:val="24"/>
        </w:rPr>
      </w:pPr>
    </w:p>
    <w:p w14:paraId="37000000">
      <w:pPr>
        <w:tabs>
          <w:tab w:leader="none" w:pos="426" w:val="left"/>
        </w:tabs>
        <w:ind/>
        <w:jc w:val="both"/>
        <w:rPr>
          <w:color w:val="FF0000"/>
          <w:sz w:val="24"/>
        </w:rPr>
      </w:pPr>
      <w:r>
        <w:rPr>
          <w:sz w:val="24"/>
        </w:rPr>
        <w:t xml:space="preserve">    </w:t>
      </w:r>
      <w:r>
        <w:rPr>
          <w:sz w:val="24"/>
        </w:rPr>
        <w:tab/>
      </w:r>
      <w:r>
        <w:rPr>
          <w:sz w:val="24"/>
        </w:rPr>
        <w:t xml:space="preserve">Налоговые и неналоговые доходы бюджета поселения исполнены в сумме </w:t>
      </w:r>
      <w:r>
        <w:rPr>
          <w:sz w:val="24"/>
        </w:rPr>
        <w:t>1962,5</w:t>
      </w:r>
      <w:r>
        <w:rPr>
          <w:sz w:val="24"/>
        </w:rPr>
        <w:t xml:space="preserve"> </w:t>
      </w:r>
      <w:r>
        <w:rPr>
          <w:sz w:val="24"/>
        </w:rPr>
        <w:t xml:space="preserve">тыс.рублей или </w:t>
      </w:r>
      <w:r>
        <w:rPr>
          <w:sz w:val="24"/>
        </w:rPr>
        <w:t>48,0</w:t>
      </w:r>
      <w:r>
        <w:rPr>
          <w:sz w:val="24"/>
        </w:rPr>
        <w:t xml:space="preserve"> процентов к годовым плановым назначениям. План </w:t>
      </w:r>
      <w:r>
        <w:rPr>
          <w:sz w:val="24"/>
        </w:rPr>
        <w:t>9 месяцев</w:t>
      </w:r>
      <w:r>
        <w:rPr>
          <w:sz w:val="24"/>
        </w:rPr>
        <w:t xml:space="preserve"> </w:t>
      </w:r>
      <w:r>
        <w:rPr>
          <w:sz w:val="24"/>
        </w:rPr>
        <w:t xml:space="preserve">не выполнен </w:t>
      </w:r>
      <w:r>
        <w:rPr>
          <w:sz w:val="24"/>
        </w:rPr>
        <w:t>по НДФЛ –</w:t>
      </w:r>
      <w:r>
        <w:rPr>
          <w:sz w:val="24"/>
        </w:rPr>
        <w:t>(-50,9</w:t>
      </w:r>
      <w:r>
        <w:rPr>
          <w:sz w:val="24"/>
        </w:rPr>
        <w:t xml:space="preserve"> </w:t>
      </w:r>
      <w:r>
        <w:rPr>
          <w:sz w:val="24"/>
        </w:rPr>
        <w:t>тыс.</w:t>
      </w:r>
      <w:r>
        <w:rPr>
          <w:sz w:val="24"/>
        </w:rPr>
        <w:t xml:space="preserve"> </w:t>
      </w:r>
      <w:r>
        <w:rPr>
          <w:sz w:val="24"/>
        </w:rPr>
        <w:t>руб.</w:t>
      </w:r>
      <w:r>
        <w:rPr>
          <w:sz w:val="24"/>
        </w:rPr>
        <w:t>,</w:t>
      </w:r>
      <w:r>
        <w:rPr>
          <w:sz w:val="24"/>
        </w:rPr>
        <w:t>)</w:t>
      </w:r>
      <w:r>
        <w:rPr>
          <w:sz w:val="24"/>
        </w:rPr>
        <w:t>,единому сельскохозяйственному налогу -(-192,5 тыс.руб.),налогу на имущество физических лиц –(-</w:t>
      </w:r>
      <w:r>
        <w:rPr>
          <w:sz w:val="24"/>
        </w:rPr>
        <w:t>152,5</w:t>
      </w:r>
      <w:r>
        <w:rPr>
          <w:sz w:val="24"/>
        </w:rPr>
        <w:t xml:space="preserve"> тыс.руб.), </w:t>
      </w:r>
      <w:r>
        <w:rPr>
          <w:sz w:val="24"/>
        </w:rPr>
        <w:t>земельн</w:t>
      </w:r>
      <w:r>
        <w:rPr>
          <w:sz w:val="24"/>
        </w:rPr>
        <w:t>ому</w:t>
      </w:r>
      <w:r>
        <w:rPr>
          <w:sz w:val="24"/>
        </w:rPr>
        <w:t xml:space="preserve"> налог</w:t>
      </w:r>
      <w:r>
        <w:rPr>
          <w:sz w:val="24"/>
        </w:rPr>
        <w:t>у</w:t>
      </w:r>
      <w:r>
        <w:rPr>
          <w:sz w:val="24"/>
        </w:rPr>
        <w:t xml:space="preserve"> –(-</w:t>
      </w:r>
      <w:r>
        <w:rPr>
          <w:sz w:val="24"/>
        </w:rPr>
        <w:t>49,7</w:t>
      </w:r>
      <w:r>
        <w:rPr>
          <w:sz w:val="24"/>
        </w:rPr>
        <w:t xml:space="preserve"> тыс.р</w:t>
      </w:r>
      <w:r>
        <w:rPr>
          <w:sz w:val="24"/>
        </w:rPr>
        <w:t>у</w:t>
      </w:r>
      <w:r>
        <w:rPr>
          <w:sz w:val="24"/>
        </w:rPr>
        <w:t>блей),по госпошлине -(-0,7 тыс.рублей).</w:t>
      </w:r>
      <w:r>
        <w:rPr>
          <w:sz w:val="24"/>
        </w:rPr>
        <w:tab/>
      </w:r>
      <w:r>
        <w:rPr>
          <w:sz w:val="24"/>
        </w:rPr>
        <w:t>В бюджете поселения собственные налоговые и неналоговые доходы составили 1962,6</w:t>
      </w:r>
      <w:r>
        <w:rPr>
          <w:sz w:val="24"/>
        </w:rPr>
        <w:t xml:space="preserve"> тыс.</w:t>
      </w:r>
      <w:r>
        <w:rPr>
          <w:sz w:val="24"/>
        </w:rPr>
        <w:t xml:space="preserve"> </w:t>
      </w:r>
      <w:r>
        <w:rPr>
          <w:sz w:val="24"/>
        </w:rPr>
        <w:t>рублей, или 19,8</w:t>
      </w:r>
      <w:r>
        <w:rPr>
          <w:sz w:val="24"/>
        </w:rPr>
        <w:t xml:space="preserve"> </w:t>
      </w:r>
      <w:r>
        <w:rPr>
          <w:sz w:val="24"/>
        </w:rPr>
        <w:t>процента всех поступлений.</w:t>
      </w:r>
    </w:p>
    <w:p w14:paraId="38000000">
      <w:pPr>
        <w:tabs>
          <w:tab w:leader="none" w:pos="426" w:val="left"/>
        </w:tabs>
        <w:ind/>
        <w:jc w:val="both"/>
        <w:rPr>
          <w:sz w:val="24"/>
        </w:rPr>
      </w:pPr>
      <w:r>
        <w:rPr>
          <w:color w:val="FF0000"/>
          <w:sz w:val="24"/>
        </w:rPr>
        <w:t xml:space="preserve">  </w:t>
      </w:r>
      <w:r>
        <w:rPr>
          <w:color w:val="FF0000"/>
          <w:sz w:val="24"/>
        </w:rPr>
        <w:tab/>
      </w:r>
      <w:r>
        <w:rPr>
          <w:sz w:val="24"/>
        </w:rPr>
        <w:t xml:space="preserve">Безвозмездные поступления </w:t>
      </w:r>
      <w:r>
        <w:rPr>
          <w:sz w:val="24"/>
        </w:rPr>
        <w:t xml:space="preserve">за </w:t>
      </w:r>
      <w:r>
        <w:rPr>
          <w:sz w:val="24"/>
        </w:rPr>
        <w:t>9 месяцев</w:t>
      </w:r>
      <w:r>
        <w:rPr>
          <w:sz w:val="24"/>
        </w:rPr>
        <w:t xml:space="preserve"> </w:t>
      </w:r>
      <w:r>
        <w:rPr>
          <w:sz w:val="24"/>
        </w:rPr>
        <w:t>20</w:t>
      </w:r>
      <w:r>
        <w:rPr>
          <w:sz w:val="24"/>
        </w:rPr>
        <w:t>2</w:t>
      </w:r>
      <w:r>
        <w:rPr>
          <w:sz w:val="24"/>
        </w:rPr>
        <w:t>3</w:t>
      </w:r>
      <w:r>
        <w:rPr>
          <w:sz w:val="24"/>
        </w:rPr>
        <w:t xml:space="preserve"> года </w:t>
      </w:r>
      <w:r>
        <w:rPr>
          <w:sz w:val="24"/>
        </w:rPr>
        <w:t xml:space="preserve">составили </w:t>
      </w:r>
      <w:r>
        <w:rPr>
          <w:sz w:val="24"/>
        </w:rPr>
        <w:t>7963,7</w:t>
      </w:r>
      <w:r>
        <w:rPr>
          <w:sz w:val="24"/>
        </w:rPr>
        <w:t xml:space="preserve"> </w:t>
      </w:r>
      <w:r>
        <w:rPr>
          <w:sz w:val="24"/>
        </w:rPr>
        <w:t xml:space="preserve">тыс.рублей, в том числе дотация на выравнивание бюджетной обеспеченности – </w:t>
      </w:r>
      <w:r>
        <w:rPr>
          <w:sz w:val="24"/>
        </w:rPr>
        <w:t>7042,2</w:t>
      </w:r>
      <w:r>
        <w:rPr>
          <w:sz w:val="24"/>
        </w:rPr>
        <w:t xml:space="preserve"> тыс.рублей,</w:t>
      </w:r>
      <w:r>
        <w:rPr>
          <w:sz w:val="24"/>
        </w:rPr>
        <w:t xml:space="preserve"> дотации бюджетам на поддержку мер по обеспечению сбалансированности бюджета-268,2 тыс.рублей,</w:t>
      </w:r>
      <w:r>
        <w:rPr>
          <w:sz w:val="24"/>
        </w:rPr>
        <w:t xml:space="preserve"> субвенции на осуществление первичного воинского учета – 199,2</w:t>
      </w:r>
      <w:r>
        <w:rPr>
          <w:sz w:val="24"/>
        </w:rPr>
        <w:t xml:space="preserve"> </w:t>
      </w:r>
      <w:r>
        <w:rPr>
          <w:sz w:val="24"/>
        </w:rPr>
        <w:t>тыс.рублей,</w:t>
      </w:r>
      <w:r>
        <w:rPr>
          <w:sz w:val="24"/>
        </w:rPr>
        <w:t xml:space="preserve"> субвенции местным бюджетам на выполнение переда</w:t>
      </w:r>
      <w:r>
        <w:rPr>
          <w:sz w:val="24"/>
        </w:rPr>
        <w:t>ваемых полномочий - 0,2 тыс.</w:t>
      </w:r>
      <w:r>
        <w:rPr>
          <w:sz w:val="24"/>
        </w:rPr>
        <w:t>рублей</w:t>
      </w:r>
      <w:r>
        <w:rPr>
          <w:sz w:val="24"/>
        </w:rPr>
        <w:t xml:space="preserve">, межбюджетные трансферты, передаваемые бюджетам сельских поселений из бюджетов муниципальных районов  </w:t>
      </w:r>
      <w:r>
        <w:rPr>
          <w:sz w:val="24"/>
        </w:rPr>
        <w:t>453,9</w:t>
      </w:r>
      <w:r>
        <w:rPr>
          <w:sz w:val="24"/>
        </w:rPr>
        <w:t xml:space="preserve"> тыс .рублей</w:t>
      </w:r>
      <w:r>
        <w:rPr>
          <w:sz w:val="24"/>
        </w:rPr>
        <w:t>.</w:t>
      </w:r>
      <w:r>
        <w:rPr>
          <w:sz w:val="24"/>
        </w:rPr>
        <w:t xml:space="preserve"> </w:t>
      </w:r>
      <w:r>
        <w:rPr>
          <w:sz w:val="24"/>
        </w:rPr>
        <w:t xml:space="preserve"> </w:t>
      </w:r>
    </w:p>
    <w:p w14:paraId="39000000">
      <w:pPr>
        <w:tabs>
          <w:tab w:leader="none" w:pos="426" w:val="left"/>
        </w:tabs>
        <w:ind/>
        <w:jc w:val="both"/>
        <w:rPr>
          <w:sz w:val="24"/>
        </w:rPr>
      </w:pPr>
      <w:r>
        <w:rPr>
          <w:sz w:val="24"/>
        </w:rPr>
        <w:t xml:space="preserve">   </w:t>
      </w:r>
      <w:r>
        <w:rPr>
          <w:sz w:val="24"/>
        </w:rPr>
        <w:tab/>
      </w:r>
      <w:r>
        <w:rPr>
          <w:sz w:val="24"/>
        </w:rPr>
        <w:t>Основные направления расходов бюджета поселения:</w:t>
      </w:r>
    </w:p>
    <w:p w14:paraId="3A000000">
      <w:pPr>
        <w:ind/>
        <w:jc w:val="both"/>
        <w:rPr>
          <w:sz w:val="24"/>
        </w:rPr>
      </w:pPr>
      <w:r>
        <w:rPr>
          <w:sz w:val="24"/>
        </w:rPr>
        <w:t>- общегосударственные вопросы - 4490,9</w:t>
      </w:r>
      <w:r>
        <w:rPr>
          <w:sz w:val="24"/>
        </w:rPr>
        <w:t xml:space="preserve"> тыс.рублей;</w:t>
      </w:r>
    </w:p>
    <w:p w14:paraId="3B000000">
      <w:pPr>
        <w:ind/>
        <w:jc w:val="both"/>
        <w:rPr>
          <w:sz w:val="24"/>
        </w:rPr>
      </w:pPr>
      <w:r>
        <w:rPr>
          <w:sz w:val="24"/>
        </w:rPr>
        <w:t xml:space="preserve">- другие общегосударственные расходы - 155,8 </w:t>
      </w:r>
      <w:r>
        <w:rPr>
          <w:sz w:val="24"/>
        </w:rPr>
        <w:t>тыс.рублей:</w:t>
      </w:r>
    </w:p>
    <w:p w14:paraId="3C000000">
      <w:pPr>
        <w:ind/>
        <w:jc w:val="both"/>
        <w:rPr>
          <w:sz w:val="24"/>
        </w:rPr>
      </w:pPr>
      <w:r>
        <w:rPr>
          <w:sz w:val="24"/>
        </w:rPr>
        <w:t>- национальная оборона –</w:t>
      </w:r>
      <w:r>
        <w:rPr>
          <w:sz w:val="24"/>
        </w:rPr>
        <w:t>199,2</w:t>
      </w:r>
      <w:r>
        <w:rPr>
          <w:sz w:val="24"/>
        </w:rPr>
        <w:t xml:space="preserve"> </w:t>
      </w:r>
      <w:r>
        <w:rPr>
          <w:sz w:val="24"/>
        </w:rPr>
        <w:t>тыс.рублей;</w:t>
      </w:r>
    </w:p>
    <w:p w14:paraId="3D000000">
      <w:pPr>
        <w:ind/>
        <w:jc w:val="both"/>
        <w:rPr>
          <w:sz w:val="24"/>
        </w:rPr>
      </w:pPr>
      <w:r>
        <w:rPr>
          <w:sz w:val="24"/>
        </w:rPr>
        <w:t xml:space="preserve">- национальная </w:t>
      </w:r>
      <w:r>
        <w:rPr>
          <w:sz w:val="24"/>
        </w:rPr>
        <w:t>безопасность и правоохранительная деятельность</w:t>
      </w:r>
      <w:r>
        <w:rPr>
          <w:sz w:val="24"/>
        </w:rPr>
        <w:t xml:space="preserve"> –173,4</w:t>
      </w:r>
      <w:r>
        <w:rPr>
          <w:sz w:val="24"/>
        </w:rPr>
        <w:t xml:space="preserve"> тыс. рублей;</w:t>
      </w:r>
    </w:p>
    <w:p w14:paraId="3E000000">
      <w:pPr>
        <w:ind/>
        <w:jc w:val="both"/>
        <w:rPr>
          <w:sz w:val="24"/>
        </w:rPr>
      </w:pPr>
      <w:r>
        <w:rPr>
          <w:sz w:val="24"/>
        </w:rPr>
        <w:t>- национальная экономика-</w:t>
      </w:r>
      <w:r>
        <w:rPr>
          <w:sz w:val="24"/>
        </w:rPr>
        <w:t>444,9</w:t>
      </w:r>
      <w:r>
        <w:rPr>
          <w:sz w:val="24"/>
        </w:rPr>
        <w:t xml:space="preserve"> тыс.рублей;</w:t>
      </w:r>
    </w:p>
    <w:p w14:paraId="3F000000">
      <w:pPr>
        <w:ind/>
        <w:jc w:val="both"/>
        <w:rPr>
          <w:sz w:val="24"/>
        </w:rPr>
      </w:pPr>
      <w:r>
        <w:rPr>
          <w:sz w:val="24"/>
        </w:rPr>
        <w:t>- жилищно-коммунальное хозяйство –1001,4</w:t>
      </w:r>
      <w:r>
        <w:rPr>
          <w:sz w:val="24"/>
        </w:rPr>
        <w:t xml:space="preserve"> тыс.рублей;</w:t>
      </w:r>
    </w:p>
    <w:p w14:paraId="40000000">
      <w:pPr>
        <w:ind/>
        <w:jc w:val="both"/>
        <w:rPr>
          <w:sz w:val="24"/>
        </w:rPr>
      </w:pPr>
      <w:r>
        <w:rPr>
          <w:sz w:val="24"/>
        </w:rPr>
        <w:t xml:space="preserve">- </w:t>
      </w:r>
      <w:r>
        <w:rPr>
          <w:sz w:val="24"/>
        </w:rPr>
        <w:t xml:space="preserve">культура, кинематография </w:t>
      </w:r>
      <w:r>
        <w:rPr>
          <w:sz w:val="24"/>
        </w:rPr>
        <w:t xml:space="preserve">– 4152,3 </w:t>
      </w:r>
      <w:r>
        <w:rPr>
          <w:sz w:val="24"/>
        </w:rPr>
        <w:t>тыс.рублей;</w:t>
      </w:r>
    </w:p>
    <w:p w14:paraId="41000000">
      <w:pPr>
        <w:ind/>
        <w:jc w:val="both"/>
        <w:rPr>
          <w:sz w:val="24"/>
        </w:rPr>
      </w:pPr>
      <w:r>
        <w:rPr>
          <w:sz w:val="24"/>
        </w:rPr>
        <w:t>- социальная политика -</w:t>
      </w:r>
      <w:r>
        <w:rPr>
          <w:sz w:val="24"/>
        </w:rPr>
        <w:t xml:space="preserve">187,9 </w:t>
      </w:r>
      <w:r>
        <w:rPr>
          <w:sz w:val="24"/>
        </w:rPr>
        <w:t>тыс.рублей;</w:t>
      </w:r>
    </w:p>
    <w:p w14:paraId="42000000">
      <w:pPr>
        <w:ind/>
        <w:jc w:val="both"/>
        <w:rPr>
          <w:sz w:val="24"/>
        </w:rPr>
      </w:pPr>
      <w:r>
        <w:rPr>
          <w:sz w:val="24"/>
        </w:rPr>
        <w:t xml:space="preserve">- </w:t>
      </w:r>
      <w:r>
        <w:rPr>
          <w:sz w:val="24"/>
        </w:rPr>
        <w:t>межбюджетные трансферты</w:t>
      </w:r>
      <w:r>
        <w:rPr>
          <w:sz w:val="24"/>
        </w:rPr>
        <w:t xml:space="preserve"> – </w:t>
      </w:r>
      <w:r>
        <w:rPr>
          <w:sz w:val="24"/>
        </w:rPr>
        <w:t>56,6</w:t>
      </w:r>
      <w:r>
        <w:rPr>
          <w:sz w:val="24"/>
        </w:rPr>
        <w:t xml:space="preserve"> тыс.рублей.</w:t>
      </w:r>
    </w:p>
    <w:p w14:paraId="43000000">
      <w:pPr>
        <w:tabs>
          <w:tab w:leader="none" w:pos="426" w:val="left"/>
        </w:tabs>
        <w:ind/>
        <w:jc w:val="both"/>
        <w:rPr>
          <w:sz w:val="24"/>
        </w:rPr>
      </w:pPr>
      <w:r>
        <w:rPr>
          <w:sz w:val="24"/>
        </w:rPr>
        <w:t xml:space="preserve">   </w:t>
      </w:r>
      <w:r>
        <w:rPr>
          <w:sz w:val="24"/>
        </w:rPr>
        <w:tab/>
      </w:r>
      <w:r>
        <w:rPr>
          <w:sz w:val="24"/>
        </w:rPr>
        <w:t>Просроченная кредиторская задолженнос</w:t>
      </w:r>
      <w:r>
        <w:rPr>
          <w:sz w:val="24"/>
        </w:rPr>
        <w:t xml:space="preserve">ть бюджета поселения за </w:t>
      </w:r>
      <w:r>
        <w:rPr>
          <w:sz w:val="24"/>
        </w:rPr>
        <w:t>9 месяцев</w:t>
      </w:r>
      <w:r>
        <w:rPr>
          <w:sz w:val="24"/>
        </w:rPr>
        <w:t xml:space="preserve"> </w:t>
      </w:r>
      <w:r>
        <w:rPr>
          <w:sz w:val="24"/>
        </w:rPr>
        <w:t>20</w:t>
      </w:r>
      <w:r>
        <w:rPr>
          <w:sz w:val="24"/>
        </w:rPr>
        <w:t>2</w:t>
      </w:r>
      <w:r>
        <w:rPr>
          <w:sz w:val="24"/>
        </w:rPr>
        <w:t>3</w:t>
      </w:r>
      <w:r>
        <w:rPr>
          <w:sz w:val="24"/>
        </w:rPr>
        <w:t xml:space="preserve"> года отсутствует.</w:t>
      </w:r>
    </w:p>
    <w:p w14:paraId="44000000">
      <w:pPr>
        <w:ind/>
        <w:jc w:val="both"/>
        <w:rPr>
          <w:sz w:val="24"/>
        </w:rPr>
      </w:pPr>
      <w:r>
        <w:rPr>
          <w:sz w:val="24"/>
        </w:rPr>
        <w:t xml:space="preserve">   </w:t>
      </w:r>
      <w:r>
        <w:rPr>
          <w:sz w:val="24"/>
        </w:rPr>
        <w:tab/>
      </w:r>
      <w:r>
        <w:rPr>
          <w:sz w:val="24"/>
        </w:rPr>
        <w:t xml:space="preserve">Основное внимание при исполнении бюджета </w:t>
      </w:r>
      <w:r>
        <w:rPr>
          <w:sz w:val="24"/>
        </w:rPr>
        <w:t>Натальевского</w:t>
      </w:r>
      <w:r>
        <w:rPr>
          <w:sz w:val="24"/>
        </w:rPr>
        <w:t xml:space="preserve"> сельского поселения </w:t>
      </w:r>
      <w:r>
        <w:rPr>
          <w:sz w:val="24"/>
        </w:rPr>
        <w:t xml:space="preserve">Неклиновского района </w:t>
      </w:r>
      <w:r>
        <w:rPr>
          <w:sz w:val="24"/>
        </w:rPr>
        <w:t>уделялось своевременной выплате заработной платы,  выполн</w:t>
      </w:r>
      <w:r>
        <w:rPr>
          <w:sz w:val="24"/>
        </w:rPr>
        <w:t>е</w:t>
      </w:r>
      <w:r>
        <w:rPr>
          <w:sz w:val="24"/>
        </w:rPr>
        <w:t>нию федеральных законов и постановлений Правительства РФ, дейс</w:t>
      </w:r>
      <w:r>
        <w:rPr>
          <w:sz w:val="24"/>
        </w:rPr>
        <w:t>т</w:t>
      </w:r>
      <w:r>
        <w:rPr>
          <w:sz w:val="24"/>
        </w:rPr>
        <w:t>вующих на территории области и района,</w:t>
      </w:r>
      <w:r>
        <w:rPr>
          <w:sz w:val="24"/>
        </w:rPr>
        <w:t xml:space="preserve"> своевременной оплате коммунальных услуг.</w:t>
      </w:r>
    </w:p>
    <w:p w14:paraId="45000000">
      <w:pPr>
        <w:ind/>
        <w:jc w:val="both"/>
        <w:rPr>
          <w:sz w:val="24"/>
        </w:rPr>
      </w:pPr>
      <w:r>
        <w:rPr>
          <w:sz w:val="24"/>
        </w:rPr>
        <w:tab/>
      </w:r>
      <w:r>
        <w:rPr>
          <w:sz w:val="24"/>
        </w:rPr>
        <w:t>По состоянию на 01.</w:t>
      </w:r>
      <w:r>
        <w:rPr>
          <w:sz w:val="24"/>
        </w:rPr>
        <w:t>10</w:t>
      </w:r>
      <w:r>
        <w:rPr>
          <w:sz w:val="24"/>
        </w:rPr>
        <w:t>.20</w:t>
      </w:r>
      <w:r>
        <w:rPr>
          <w:sz w:val="24"/>
        </w:rPr>
        <w:t>2</w:t>
      </w:r>
      <w:r>
        <w:rPr>
          <w:sz w:val="24"/>
        </w:rPr>
        <w:t>3</w:t>
      </w:r>
      <w:r>
        <w:rPr>
          <w:sz w:val="24"/>
        </w:rPr>
        <w:t xml:space="preserve"> </w:t>
      </w:r>
      <w:r>
        <w:rPr>
          <w:sz w:val="24"/>
        </w:rPr>
        <w:t xml:space="preserve">г. </w:t>
      </w:r>
      <w:r>
        <w:rPr>
          <w:sz w:val="24"/>
        </w:rPr>
        <w:t xml:space="preserve">просроченная </w:t>
      </w:r>
      <w:r>
        <w:rPr>
          <w:sz w:val="24"/>
        </w:rPr>
        <w:t>кредиторская задолженность по выплате заработной платы</w:t>
      </w:r>
      <w:r>
        <w:rPr>
          <w:sz w:val="22"/>
        </w:rPr>
        <w:t xml:space="preserve"> </w:t>
      </w:r>
      <w:r>
        <w:rPr>
          <w:sz w:val="24"/>
        </w:rPr>
        <w:t>отсутствует.</w:t>
      </w:r>
    </w:p>
    <w:p w14:paraId="46000000">
      <w:pPr>
        <w:ind/>
        <w:jc w:val="both"/>
        <w:rPr>
          <w:sz w:val="24"/>
        </w:rPr>
      </w:pPr>
    </w:p>
    <w:p w14:paraId="47000000">
      <w:pPr>
        <w:ind/>
        <w:jc w:val="both"/>
        <w:rPr>
          <w:sz w:val="24"/>
        </w:rPr>
      </w:pPr>
    </w:p>
    <w:p w14:paraId="48000000">
      <w:pPr>
        <w:ind/>
        <w:jc w:val="both"/>
        <w:rPr>
          <w:sz w:val="24"/>
        </w:rPr>
      </w:pPr>
    </w:p>
    <w:p w14:paraId="49000000">
      <w:pPr>
        <w:ind/>
        <w:jc w:val="both"/>
        <w:rPr>
          <w:sz w:val="24"/>
        </w:rPr>
      </w:pPr>
    </w:p>
    <w:p w14:paraId="4A000000">
      <w:pPr>
        <w:ind/>
        <w:jc w:val="both"/>
        <w:rPr>
          <w:sz w:val="24"/>
        </w:rPr>
      </w:pPr>
    </w:p>
    <w:p w14:paraId="4B000000">
      <w:pPr>
        <w:ind/>
        <w:jc w:val="both"/>
        <w:rPr>
          <w:sz w:val="24"/>
        </w:rPr>
      </w:pPr>
    </w:p>
    <w:p w14:paraId="4C000000">
      <w:pPr>
        <w:ind/>
        <w:jc w:val="right"/>
      </w:pPr>
    </w:p>
    <w:p w14:paraId="4D000000">
      <w:pPr>
        <w:tabs>
          <w:tab w:leader="none" w:pos="810" w:val="left"/>
        </w:tabs>
        <w:ind/>
      </w:pPr>
      <w:r>
        <w:tab/>
      </w:r>
      <w:bookmarkStart w:id="1" w:name="RANGE!A1:C159"/>
      <w:r>
        <w:t xml:space="preserve">                                         </w:t>
      </w:r>
      <w:r>
        <w:t xml:space="preserve">                                               </w:t>
      </w:r>
    </w:p>
    <w:p w14:paraId="4E000000">
      <w:pPr>
        <w:tabs>
          <w:tab w:leader="none" w:pos="810" w:val="left"/>
        </w:tabs>
        <w:ind/>
      </w:pPr>
    </w:p>
    <w:p w14:paraId="4F000000">
      <w:pPr>
        <w:tabs>
          <w:tab w:leader="none" w:pos="810" w:val="left"/>
        </w:tabs>
        <w:ind/>
        <w:jc w:val="center"/>
        <w:rPr>
          <w:sz w:val="22"/>
        </w:rPr>
      </w:pPr>
      <w:r>
        <w:rPr>
          <w:sz w:val="22"/>
        </w:rPr>
        <w:t xml:space="preserve">                                                                                                    </w:t>
      </w:r>
    </w:p>
    <w:p w14:paraId="50000000">
      <w:pPr>
        <w:tabs>
          <w:tab w:leader="none" w:pos="810" w:val="left"/>
        </w:tabs>
        <w:ind/>
        <w:jc w:val="center"/>
        <w:rPr>
          <w:sz w:val="22"/>
        </w:rPr>
      </w:pPr>
      <w:r>
        <w:rPr>
          <w:sz w:val="22"/>
        </w:rPr>
        <w:t xml:space="preserve">                                                                                                 </w:t>
      </w:r>
      <w:r>
        <w:rPr>
          <w:sz w:val="22"/>
        </w:rPr>
        <w:t>П</w:t>
      </w:r>
      <w:r>
        <w:rPr>
          <w:sz w:val="22"/>
        </w:rPr>
        <w:t>риложение</w:t>
      </w:r>
      <w:bookmarkEnd w:id="1"/>
    </w:p>
    <w:p w14:paraId="51000000">
      <w:pPr>
        <w:ind w:firstLine="0" w:left="5670"/>
        <w:jc w:val="center"/>
        <w:rPr>
          <w:sz w:val="22"/>
        </w:rPr>
      </w:pPr>
      <w:r>
        <w:rPr>
          <w:sz w:val="22"/>
        </w:rPr>
        <w:t xml:space="preserve">к сведениям о ходе исполнения бюджета </w:t>
      </w:r>
      <w:r>
        <w:rPr>
          <w:sz w:val="22"/>
        </w:rPr>
        <w:t>Натальевского</w:t>
      </w:r>
      <w:r>
        <w:rPr>
          <w:sz w:val="22"/>
        </w:rPr>
        <w:t xml:space="preserve"> сельского поселения Неклиновского района</w:t>
      </w:r>
    </w:p>
    <w:p w14:paraId="52000000">
      <w:pPr>
        <w:ind w:firstLine="0" w:left="5670"/>
        <w:jc w:val="center"/>
        <w:rPr>
          <w:sz w:val="22"/>
        </w:rPr>
      </w:pPr>
      <w:r>
        <w:rPr>
          <w:sz w:val="22"/>
        </w:rPr>
        <w:t xml:space="preserve"> за </w:t>
      </w:r>
      <w:r>
        <w:rPr>
          <w:sz w:val="22"/>
        </w:rPr>
        <w:t>9 месяцев</w:t>
      </w:r>
      <w:r>
        <w:rPr>
          <w:sz w:val="24"/>
        </w:rPr>
        <w:t xml:space="preserve"> </w:t>
      </w:r>
      <w:r>
        <w:rPr>
          <w:sz w:val="22"/>
        </w:rPr>
        <w:t>20</w:t>
      </w:r>
      <w:r>
        <w:rPr>
          <w:sz w:val="22"/>
        </w:rPr>
        <w:t>2</w:t>
      </w:r>
      <w:r>
        <w:rPr>
          <w:sz w:val="22"/>
        </w:rPr>
        <w:t xml:space="preserve">3 </w:t>
      </w:r>
      <w:r>
        <w:rPr>
          <w:sz w:val="22"/>
        </w:rPr>
        <w:t>года</w:t>
      </w:r>
    </w:p>
    <w:p w14:paraId="53000000">
      <w:pPr>
        <w:ind/>
        <w:jc w:val="center"/>
        <w:rPr>
          <w:b w:val="1"/>
          <w:sz w:val="22"/>
        </w:rPr>
      </w:pPr>
      <w:r>
        <w:rPr>
          <w:b w:val="1"/>
          <w:sz w:val="22"/>
        </w:rPr>
        <w:t>ПОКАЗАТЕЛИ</w:t>
      </w:r>
    </w:p>
    <w:p w14:paraId="54000000">
      <w:pPr>
        <w:ind/>
        <w:jc w:val="center"/>
        <w:rPr>
          <w:b w:val="1"/>
          <w:sz w:val="22"/>
        </w:rPr>
      </w:pPr>
      <w:r>
        <w:rPr>
          <w:b w:val="1"/>
          <w:sz w:val="22"/>
        </w:rPr>
        <w:t xml:space="preserve">бюджета </w:t>
      </w:r>
      <w:r>
        <w:rPr>
          <w:b w:val="1"/>
          <w:sz w:val="22"/>
        </w:rPr>
        <w:t>Натальевского</w:t>
      </w:r>
      <w:r>
        <w:rPr>
          <w:b w:val="1"/>
          <w:sz w:val="22"/>
        </w:rPr>
        <w:t xml:space="preserve"> сельского поселения Неклиновского района</w:t>
      </w:r>
    </w:p>
    <w:p w14:paraId="55000000">
      <w:pPr>
        <w:ind/>
        <w:jc w:val="center"/>
        <w:rPr>
          <w:b w:val="1"/>
          <w:sz w:val="22"/>
        </w:rPr>
      </w:pPr>
      <w:r>
        <w:rPr>
          <w:b w:val="1"/>
          <w:sz w:val="22"/>
        </w:rPr>
        <w:t xml:space="preserve"> за </w:t>
      </w:r>
      <w:r>
        <w:rPr>
          <w:b w:val="1"/>
          <w:sz w:val="22"/>
        </w:rPr>
        <w:t>9 месяцев</w:t>
      </w:r>
      <w:r>
        <w:rPr>
          <w:b w:val="1"/>
          <w:sz w:val="24"/>
        </w:rPr>
        <w:t xml:space="preserve"> </w:t>
      </w:r>
      <w:r>
        <w:rPr>
          <w:b w:val="1"/>
          <w:sz w:val="22"/>
        </w:rPr>
        <w:t>20</w:t>
      </w:r>
      <w:r>
        <w:rPr>
          <w:b w:val="1"/>
          <w:sz w:val="22"/>
        </w:rPr>
        <w:t>2</w:t>
      </w:r>
      <w:r>
        <w:rPr>
          <w:b w:val="1"/>
          <w:sz w:val="22"/>
        </w:rPr>
        <w:t>3</w:t>
      </w:r>
      <w:r>
        <w:rPr>
          <w:b w:val="1"/>
          <w:sz w:val="22"/>
        </w:rPr>
        <w:t xml:space="preserve"> года</w:t>
      </w:r>
    </w:p>
    <w:tbl>
      <w:tblPr>
        <w:tblStyle w:val="Style_3"/>
        <w:tblInd w:type="dxa" w:w="-537"/>
        <w:tblLayout w:type="fixed"/>
        <w:tblCellMar>
          <w:left w:type="dxa" w:w="30"/>
          <w:right w:type="dxa" w:w="30"/>
        </w:tblCellMar>
      </w:tblPr>
      <w:tblGrid>
        <w:gridCol w:w="7655"/>
        <w:gridCol w:w="1701"/>
        <w:gridCol w:w="1276"/>
        <w:gridCol w:w="625"/>
        <w:gridCol w:w="184"/>
      </w:tblGrid>
      <w:tr>
        <w:trPr>
          <w:trHeight w:hRule="atLeast" w:val="285"/>
        </w:trPr>
        <w:tc>
          <w:tcPr>
            <w:tcW w:type="dxa" w:w="7655"/>
            <w:vMerge w:val="restart"/>
            <w:tcBorders>
              <w:top w:color="000000" w:sz="2" w:val="single"/>
              <w:left w:color="000000" w:sz="2" w:val="single"/>
              <w:bottom w:color="000000" w:sz="6" w:val="single"/>
              <w:right w:color="000000" w:sz="2" w:val="single"/>
            </w:tcBorders>
            <w:shd w:fill="FFFFFF" w:val="clear"/>
            <w:tcMar>
              <w:left w:type="dxa" w:w="30"/>
              <w:right w:type="dxa" w:w="30"/>
            </w:tcMar>
            <w:vAlign w:val="center"/>
          </w:tcPr>
          <w:p w14:paraId="56000000">
            <w:pPr>
              <w:ind/>
              <w:jc w:val="center"/>
              <w:rPr>
                <w:color w:val="000000"/>
              </w:rPr>
            </w:pPr>
            <w:r>
              <w:rPr>
                <w:b w:val="1"/>
                <w:color w:val="000000"/>
                <w:sz w:val="24"/>
              </w:rPr>
              <w:t>Наименование показателей</w:t>
            </w:r>
          </w:p>
        </w:tc>
        <w:tc>
          <w:tcPr>
            <w:tcW w:type="dxa" w:w="2977"/>
            <w:gridSpan w:val="2"/>
            <w:tcBorders>
              <w:top w:color="000000" w:sz="2" w:val="single"/>
              <w:left w:color="000000" w:sz="2" w:val="single"/>
              <w:bottom w:color="000000" w:sz="6" w:val="single"/>
              <w:right w:color="000000" w:sz="2" w:val="single"/>
            </w:tcBorders>
            <w:shd w:fill="FFFFFF" w:val="clear"/>
            <w:tcMar>
              <w:left w:type="dxa" w:w="30"/>
              <w:right w:type="dxa" w:w="30"/>
            </w:tcMar>
          </w:tcPr>
          <w:p w14:paraId="57000000">
            <w:pPr>
              <w:ind/>
              <w:jc w:val="center"/>
              <w:rPr>
                <w:color w:val="000000"/>
                <w:sz w:val="24"/>
              </w:rPr>
            </w:pPr>
            <w:r>
              <w:rPr>
                <w:color w:val="000000"/>
                <w:sz w:val="24"/>
              </w:rPr>
              <w:t>(тыс.рублей)</w:t>
            </w:r>
          </w:p>
        </w:tc>
        <w:tc>
          <w:tcPr>
            <w:tcW w:type="dxa" w:w="625"/>
            <w:tcMar>
              <w:left w:type="dxa" w:w="30"/>
              <w:right w:type="dxa" w:w="30"/>
            </w:tcMar>
          </w:tcPr>
          <w:p w14:paraId="58000000"/>
        </w:tc>
        <w:tc>
          <w:tcPr>
            <w:tcW w:type="dxa" w:w="184"/>
            <w:tcMar>
              <w:left w:type="dxa" w:w="30"/>
              <w:right w:type="dxa" w:w="30"/>
            </w:tcMar>
          </w:tcPr>
          <w:p w14:paraId="59000000"/>
        </w:tc>
      </w:tr>
      <w:tr>
        <w:trPr>
          <w:trHeight w:hRule="atLeast" w:val="879"/>
        </w:trPr>
        <w:tc>
          <w:tcPr>
            <w:tcW w:type="dxa" w:w="7655"/>
            <w:gridSpan w:val="1"/>
            <w:vMerge w:val="continue"/>
            <w:tcBorders>
              <w:top w:color="000000" w:sz="2" w:val="single"/>
              <w:left w:color="000000" w:sz="2" w:val="single"/>
              <w:bottom w:color="000000" w:sz="6" w:val="single"/>
              <w:right w:color="000000" w:sz="2" w:val="single"/>
            </w:tcBorders>
            <w:shd w:fill="FFFFFF" w:val="clear"/>
            <w:tcMar>
              <w:left w:type="dxa" w:w="30"/>
              <w:right w:type="dxa" w:w="30"/>
            </w:tcMar>
            <w:vAlign w:val="center"/>
          </w:tcPr>
          <w:p/>
        </w:tc>
        <w:tc>
          <w:tcPr>
            <w:tcW w:type="dxa" w:w="1701"/>
            <w:tcBorders>
              <w:top w:color="000000" w:sz="6" w:val="single"/>
              <w:left w:color="000000" w:sz="2" w:val="single"/>
              <w:bottom w:color="000000" w:sz="6" w:val="single"/>
              <w:right w:color="000000" w:sz="6" w:val="single"/>
            </w:tcBorders>
            <w:tcMar>
              <w:left w:type="dxa" w:w="30"/>
              <w:right w:type="dxa" w:w="30"/>
            </w:tcMar>
          </w:tcPr>
          <w:p w14:paraId="5A000000">
            <w:pPr>
              <w:ind/>
              <w:jc w:val="center"/>
              <w:rPr>
                <w:b w:val="1"/>
                <w:color w:val="000000"/>
                <w:sz w:val="20"/>
              </w:rPr>
            </w:pPr>
            <w:r>
              <w:rPr>
                <w:b w:val="1"/>
                <w:color w:val="000000"/>
                <w:sz w:val="20"/>
              </w:rPr>
              <w:t>Утвержденные бюджетные назначения</w:t>
            </w:r>
          </w:p>
          <w:p w14:paraId="5B000000">
            <w:pPr>
              <w:ind/>
              <w:jc w:val="center"/>
              <w:rPr>
                <w:color w:val="000000"/>
                <w:sz w:val="24"/>
              </w:rPr>
            </w:pPr>
            <w:r>
              <w:rPr>
                <w:b w:val="1"/>
                <w:color w:val="000000"/>
                <w:sz w:val="20"/>
              </w:rPr>
              <w:t xml:space="preserve"> на год</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C000000">
            <w:pPr>
              <w:ind/>
              <w:jc w:val="center"/>
              <w:rPr>
                <w:b w:val="1"/>
                <w:color w:val="000000"/>
                <w:sz w:val="24"/>
              </w:rPr>
            </w:pPr>
            <w:r>
              <w:rPr>
                <w:b w:val="1"/>
                <w:color w:val="000000"/>
                <w:sz w:val="24"/>
              </w:rPr>
              <w:t>Исполнено</w:t>
            </w:r>
          </w:p>
        </w:tc>
        <w:tc>
          <w:tcPr>
            <w:tcW w:type="dxa" w:w="625"/>
            <w:tcMar>
              <w:left w:type="dxa" w:w="30"/>
              <w:right w:type="dxa" w:w="30"/>
            </w:tcMar>
          </w:tcPr>
          <w:p w14:paraId="5D000000"/>
        </w:tc>
        <w:tc>
          <w:tcPr>
            <w:tcW w:type="dxa" w:w="184"/>
            <w:tcMar>
              <w:left w:type="dxa" w:w="30"/>
              <w:right w:type="dxa" w:w="30"/>
            </w:tcMar>
          </w:tcPr>
          <w:p w14:paraId="5E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5F000000">
            <w:pPr>
              <w:ind/>
              <w:jc w:val="center"/>
              <w:rPr>
                <w:color w:val="000000"/>
                <w:sz w:val="24"/>
              </w:rPr>
            </w:pPr>
            <w:r>
              <w:rPr>
                <w:color w:val="000000"/>
                <w:sz w:val="24"/>
              </w:rPr>
              <w:t>1</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0000000">
            <w:pPr>
              <w:ind/>
              <w:jc w:val="center"/>
              <w:rPr>
                <w:color w:val="000000"/>
                <w:sz w:val="24"/>
              </w:rPr>
            </w:pPr>
            <w:r>
              <w:rPr>
                <w:color w:val="000000"/>
                <w:sz w:val="24"/>
              </w:rPr>
              <w:t>2</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1000000">
            <w:pPr>
              <w:ind/>
              <w:jc w:val="center"/>
              <w:rPr>
                <w:color w:val="000000"/>
                <w:sz w:val="24"/>
              </w:rPr>
            </w:pPr>
            <w:r>
              <w:rPr>
                <w:color w:val="000000"/>
                <w:sz w:val="24"/>
              </w:rPr>
              <w:t>3</w:t>
            </w:r>
          </w:p>
        </w:tc>
        <w:tc>
          <w:tcPr>
            <w:tcW w:type="dxa" w:w="625"/>
            <w:tcMar>
              <w:left w:type="dxa" w:w="30"/>
              <w:right w:type="dxa" w:w="30"/>
            </w:tcMar>
          </w:tcPr>
          <w:p w14:paraId="62000000"/>
        </w:tc>
        <w:tc>
          <w:tcPr>
            <w:tcW w:type="dxa" w:w="184"/>
            <w:tcMar>
              <w:left w:type="dxa" w:w="30"/>
              <w:right w:type="dxa" w:w="30"/>
            </w:tcMar>
          </w:tcPr>
          <w:p w14:paraId="63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4000000">
            <w:pPr>
              <w:ind/>
              <w:jc w:val="center"/>
              <w:rPr>
                <w:color w:val="000000"/>
                <w:sz w:val="24"/>
              </w:rPr>
            </w:pPr>
            <w:r>
              <w:rPr>
                <w:b w:val="1"/>
                <w:color w:val="000000"/>
                <w:sz w:val="24"/>
              </w:rPr>
              <w:t>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5000000">
            <w:pPr>
              <w:ind/>
              <w:jc w:val="right"/>
              <w:rPr>
                <w:b w:val="1"/>
                <w:color w:val="000000"/>
                <w:sz w:val="24"/>
              </w:rPr>
            </w:pP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6000000">
            <w:pPr>
              <w:ind/>
              <w:jc w:val="right"/>
              <w:rPr>
                <w:b w:val="1"/>
                <w:color w:val="000000"/>
                <w:sz w:val="24"/>
              </w:rPr>
            </w:pPr>
          </w:p>
        </w:tc>
        <w:tc>
          <w:tcPr>
            <w:tcW w:type="dxa" w:w="625"/>
            <w:tcMar>
              <w:left w:type="dxa" w:w="30"/>
              <w:right w:type="dxa" w:w="30"/>
            </w:tcMar>
          </w:tcPr>
          <w:p w14:paraId="67000000"/>
        </w:tc>
        <w:tc>
          <w:tcPr>
            <w:tcW w:type="dxa" w:w="184"/>
            <w:tcMar>
              <w:left w:type="dxa" w:w="30"/>
              <w:right w:type="dxa" w:w="30"/>
            </w:tcMar>
          </w:tcPr>
          <w:p w14:paraId="68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9000000">
            <w:pPr>
              <w:rPr>
                <w:color w:val="000000"/>
                <w:sz w:val="24"/>
              </w:rPr>
            </w:pPr>
            <w:r>
              <w:rPr>
                <w:color w:val="000000"/>
                <w:sz w:val="24"/>
              </w:rPr>
              <w:t>НАЛОГОВЫЕ И НЕНАЛОГОВЫЕ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A000000">
            <w:pPr>
              <w:ind/>
              <w:jc w:val="right"/>
              <w:rPr>
                <w:b w:val="1"/>
                <w:color w:val="000000"/>
                <w:sz w:val="24"/>
              </w:rPr>
            </w:pPr>
            <w:r>
              <w:rPr>
                <w:b w:val="1"/>
                <w:color w:val="000000"/>
                <w:sz w:val="24"/>
              </w:rPr>
              <w:t>4090,4</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B000000">
            <w:pPr>
              <w:ind/>
              <w:jc w:val="right"/>
              <w:rPr>
                <w:b w:val="1"/>
                <w:color w:val="000000"/>
                <w:sz w:val="24"/>
              </w:rPr>
            </w:pPr>
            <w:r>
              <w:rPr>
                <w:b w:val="1"/>
                <w:color w:val="000000"/>
                <w:sz w:val="24"/>
              </w:rPr>
              <w:t>1962,5</w:t>
            </w:r>
          </w:p>
        </w:tc>
        <w:tc>
          <w:tcPr>
            <w:tcW w:type="dxa" w:w="625"/>
            <w:tcMar>
              <w:left w:type="dxa" w:w="30"/>
              <w:right w:type="dxa" w:w="30"/>
            </w:tcMar>
          </w:tcPr>
          <w:p w14:paraId="6C000000"/>
        </w:tc>
        <w:tc>
          <w:tcPr>
            <w:tcW w:type="dxa" w:w="184"/>
            <w:tcMar>
              <w:left w:type="dxa" w:w="30"/>
              <w:right w:type="dxa" w:w="30"/>
            </w:tcMar>
          </w:tcPr>
          <w:p w14:paraId="6D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6E000000">
            <w:pPr>
              <w:rPr>
                <w:color w:val="000000"/>
                <w:sz w:val="24"/>
              </w:rPr>
            </w:pPr>
            <w:r>
              <w:rPr>
                <w:color w:val="000000"/>
                <w:sz w:val="24"/>
              </w:rPr>
              <w:t>НАЛОГИ НА ПРИБЫЛЬ, ДОХОДЫ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6F000000">
            <w:pPr>
              <w:ind/>
              <w:jc w:val="right"/>
              <w:rPr>
                <w:b w:val="1"/>
                <w:color w:val="000000"/>
                <w:sz w:val="24"/>
              </w:rPr>
            </w:pPr>
            <w:r>
              <w:rPr>
                <w:b w:val="1"/>
                <w:color w:val="000000"/>
                <w:sz w:val="24"/>
              </w:rPr>
              <w:t>814,5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0000000">
            <w:pPr>
              <w:ind/>
              <w:jc w:val="right"/>
              <w:rPr>
                <w:b w:val="1"/>
                <w:color w:val="000000"/>
                <w:sz w:val="24"/>
              </w:rPr>
            </w:pPr>
            <w:r>
              <w:rPr>
                <w:b w:val="1"/>
                <w:color w:val="000000"/>
                <w:sz w:val="24"/>
              </w:rPr>
              <w:t>508,5</w:t>
            </w:r>
          </w:p>
        </w:tc>
        <w:tc>
          <w:tcPr>
            <w:tcW w:type="dxa" w:w="625"/>
            <w:tcMar>
              <w:left w:type="dxa" w:w="30"/>
              <w:right w:type="dxa" w:w="30"/>
            </w:tcMar>
          </w:tcPr>
          <w:p w14:paraId="71000000"/>
        </w:tc>
        <w:tc>
          <w:tcPr>
            <w:tcW w:type="dxa" w:w="184"/>
            <w:tcMar>
              <w:left w:type="dxa" w:w="30"/>
              <w:right w:type="dxa" w:w="30"/>
            </w:tcMar>
          </w:tcPr>
          <w:p w14:paraId="72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73000000">
            <w:pPr>
              <w:rPr>
                <w:color w:val="000000"/>
                <w:sz w:val="24"/>
              </w:rPr>
            </w:pPr>
            <w:r>
              <w:rPr>
                <w:color w:val="000000"/>
                <w:sz w:val="24"/>
              </w:rPr>
              <w:t>Налог на доходы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4000000">
            <w:pPr>
              <w:ind/>
              <w:jc w:val="right"/>
              <w:rPr>
                <w:color w:val="000000"/>
                <w:sz w:val="24"/>
              </w:rPr>
            </w:pPr>
            <w:r>
              <w:rPr>
                <w:color w:val="000000"/>
                <w:sz w:val="24"/>
              </w:rPr>
              <w:t>814,5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5000000">
            <w:pPr>
              <w:ind/>
              <w:jc w:val="right"/>
              <w:rPr>
                <w:color w:val="000000"/>
                <w:sz w:val="24"/>
              </w:rPr>
            </w:pPr>
            <w:r>
              <w:rPr>
                <w:color w:val="000000"/>
                <w:sz w:val="24"/>
              </w:rPr>
              <w:t>508,5</w:t>
            </w:r>
          </w:p>
        </w:tc>
        <w:tc>
          <w:tcPr>
            <w:tcW w:type="dxa" w:w="625"/>
            <w:tcMar>
              <w:left w:type="dxa" w:w="30"/>
              <w:right w:type="dxa" w:w="30"/>
            </w:tcMar>
          </w:tcPr>
          <w:p w14:paraId="76000000"/>
        </w:tc>
        <w:tc>
          <w:tcPr>
            <w:tcW w:type="dxa" w:w="184"/>
            <w:tcMar>
              <w:left w:type="dxa" w:w="30"/>
              <w:right w:type="dxa" w:w="30"/>
            </w:tcMar>
          </w:tcPr>
          <w:p w14:paraId="77000000"/>
        </w:tc>
      </w:tr>
      <w:tr>
        <w:trPr>
          <w:trHeight w:hRule="atLeast" w:val="877"/>
        </w:trPr>
        <w:tc>
          <w:tcPr>
            <w:tcW w:type="dxa" w:w="7655"/>
            <w:tcBorders>
              <w:top w:color="000000" w:sz="6" w:val="single"/>
              <w:left w:color="000000" w:sz="6" w:val="single"/>
              <w:bottom w:color="000000" w:sz="6" w:val="single"/>
              <w:right w:color="000000" w:sz="6" w:val="single"/>
            </w:tcBorders>
            <w:tcMar>
              <w:left w:type="dxa" w:w="30"/>
              <w:right w:type="dxa" w:w="30"/>
            </w:tcMar>
          </w:tcPr>
          <w:p w14:paraId="78000000">
            <w:pPr>
              <w:ind/>
              <w:jc w:val="both"/>
              <w:rPr>
                <w:color w:val="000000"/>
                <w:sz w:val="24"/>
              </w:rPr>
            </w:pPr>
            <w:r>
              <w:rPr>
                <w:color w:val="000000"/>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9000000">
            <w:pPr>
              <w:ind/>
              <w:jc w:val="right"/>
              <w:rPr>
                <w:color w:val="000000"/>
                <w:sz w:val="24"/>
              </w:rPr>
            </w:pPr>
            <w:r>
              <w:rPr>
                <w:color w:val="000000"/>
                <w:sz w:val="24"/>
              </w:rPr>
              <w:t>806,0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A000000">
            <w:pPr>
              <w:ind/>
              <w:jc w:val="right"/>
              <w:rPr>
                <w:color w:val="000000"/>
                <w:sz w:val="24"/>
              </w:rPr>
            </w:pPr>
            <w:r>
              <w:rPr>
                <w:color w:val="000000"/>
                <w:sz w:val="24"/>
              </w:rPr>
              <w:t>483,9</w:t>
            </w:r>
          </w:p>
        </w:tc>
        <w:tc>
          <w:tcPr>
            <w:tcW w:type="dxa" w:w="625"/>
            <w:tcMar>
              <w:left w:type="dxa" w:w="30"/>
              <w:right w:type="dxa" w:w="30"/>
            </w:tcMar>
          </w:tcPr>
          <w:p w14:paraId="7B000000"/>
        </w:tc>
        <w:tc>
          <w:tcPr>
            <w:tcW w:type="dxa" w:w="184"/>
            <w:tcMar>
              <w:left w:type="dxa" w:w="30"/>
              <w:right w:type="dxa" w:w="30"/>
            </w:tcMar>
          </w:tcPr>
          <w:p w14:paraId="7C000000"/>
        </w:tc>
      </w:tr>
      <w:tr>
        <w:trPr>
          <w:trHeight w:hRule="atLeast" w:val="1372"/>
        </w:trPr>
        <w:tc>
          <w:tcPr>
            <w:tcW w:type="dxa" w:w="7655"/>
            <w:tcBorders>
              <w:top w:color="000000" w:sz="6" w:val="single"/>
              <w:left w:color="000000" w:sz="6" w:val="single"/>
              <w:bottom w:color="000000" w:sz="6" w:val="single"/>
              <w:right w:color="000000" w:sz="6" w:val="single"/>
            </w:tcBorders>
            <w:tcMar>
              <w:top w:type="dxa" w:w="0"/>
              <w:left w:type="dxa" w:w="30"/>
              <w:bottom w:type="dxa" w:w="0"/>
              <w:right w:type="dxa" w:w="30"/>
            </w:tcMar>
          </w:tcPr>
          <w:p w14:paraId="7D000000">
            <w:pPr>
              <w:ind/>
              <w:jc w:val="both"/>
              <w:rPr>
                <w:color w:val="000000"/>
                <w:sz w:val="24"/>
              </w:rPr>
            </w:pPr>
            <w:r>
              <w:rPr>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7E000000">
            <w:pPr>
              <w:ind/>
              <w:jc w:val="right"/>
              <w:rPr>
                <w:color w:val="000000"/>
                <w:sz w:val="24"/>
              </w:rPr>
            </w:pPr>
            <w:r>
              <w:rPr>
                <w:color w:val="000000"/>
                <w:sz w:val="24"/>
              </w:rPr>
              <w:t>1</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7F000000">
            <w:pPr>
              <w:ind/>
              <w:jc w:val="right"/>
              <w:rPr>
                <w:color w:val="000000"/>
                <w:sz w:val="24"/>
              </w:rPr>
            </w:pPr>
            <w:r>
              <w:rPr>
                <w:color w:val="000000"/>
                <w:sz w:val="24"/>
              </w:rPr>
              <w:t>0,0</w:t>
            </w:r>
          </w:p>
        </w:tc>
        <w:tc>
          <w:tcPr>
            <w:tcW w:type="dxa" w:w="625"/>
            <w:tcMar>
              <w:left w:type="dxa" w:w="30"/>
              <w:right w:type="dxa" w:w="30"/>
            </w:tcMar>
          </w:tcPr>
          <w:p w14:paraId="80000000"/>
        </w:tc>
        <w:tc>
          <w:tcPr>
            <w:tcW w:type="dxa" w:w="184"/>
            <w:tcMar>
              <w:left w:type="dxa" w:w="30"/>
              <w:right w:type="dxa" w:w="30"/>
            </w:tcMar>
          </w:tcPr>
          <w:p w14:paraId="8100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82000000">
            <w:pPr>
              <w:ind/>
              <w:jc w:val="both"/>
              <w:rPr>
                <w:color w:val="000000"/>
                <w:sz w:val="24"/>
              </w:rPr>
            </w:pPr>
            <w:r>
              <w:rPr>
                <w:color w:val="000000"/>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3000000">
            <w:pPr>
              <w:ind/>
              <w:jc w:val="right"/>
              <w:rPr>
                <w:color w:val="000000"/>
                <w:sz w:val="24"/>
              </w:rPr>
            </w:pPr>
            <w:r>
              <w:rPr>
                <w:color w:val="000000"/>
                <w:sz w:val="24"/>
              </w:rPr>
              <w:t>7.5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4000000">
            <w:pPr>
              <w:ind/>
              <w:jc w:val="right"/>
              <w:rPr>
                <w:color w:val="000000"/>
                <w:sz w:val="24"/>
              </w:rPr>
            </w:pPr>
            <w:r>
              <w:rPr>
                <w:color w:val="000000"/>
                <w:sz w:val="24"/>
              </w:rPr>
              <w:t>24,6</w:t>
            </w:r>
          </w:p>
        </w:tc>
        <w:tc>
          <w:tcPr>
            <w:tcW w:type="dxa" w:w="625"/>
            <w:tcMar>
              <w:left w:type="dxa" w:w="30"/>
              <w:right w:type="dxa" w:w="30"/>
            </w:tcMar>
          </w:tcPr>
          <w:p w14:paraId="85000000"/>
        </w:tc>
        <w:tc>
          <w:tcPr>
            <w:tcW w:type="dxa" w:w="184"/>
            <w:tcMar>
              <w:left w:type="dxa" w:w="30"/>
              <w:right w:type="dxa" w:w="30"/>
            </w:tcMar>
          </w:tcPr>
          <w:p w14:paraId="86000000"/>
        </w:tc>
      </w:tr>
      <w:tr>
        <w:trPr>
          <w:trHeight w:hRule="atLeast" w:val="298"/>
        </w:trPr>
        <w:tc>
          <w:tcPr>
            <w:tcW w:type="dxa" w:w="7655"/>
            <w:tcBorders>
              <w:top w:color="000000" w:sz="6" w:val="single"/>
              <w:left w:color="000000" w:sz="6" w:val="single"/>
              <w:bottom w:color="000000" w:sz="6" w:val="single"/>
              <w:right w:color="000000" w:sz="6" w:val="single"/>
            </w:tcBorders>
            <w:tcMar>
              <w:left w:type="dxa" w:w="30"/>
              <w:right w:type="dxa" w:w="30"/>
            </w:tcMar>
          </w:tcPr>
          <w:p w14:paraId="87000000">
            <w:pPr>
              <w:rPr>
                <w:color w:val="000000"/>
                <w:sz w:val="24"/>
              </w:rPr>
            </w:pPr>
            <w:r>
              <w:rPr>
                <w:color w:val="000000"/>
                <w:sz w:val="24"/>
              </w:rPr>
              <w:t>НАЛОГИ НА СОВОКУПНЫЙ ДОХОД</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8000000">
            <w:pPr>
              <w:ind/>
              <w:jc w:val="right"/>
              <w:rPr>
                <w:b w:val="1"/>
                <w:color w:val="000000"/>
                <w:sz w:val="24"/>
              </w:rPr>
            </w:pPr>
            <w:r>
              <w:rPr>
                <w:b w:val="1"/>
                <w:color w:val="000000"/>
                <w:sz w:val="24"/>
              </w:rPr>
              <w:t>693,3</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9000000">
            <w:pPr>
              <w:ind/>
              <w:jc w:val="right"/>
              <w:rPr>
                <w:b w:val="1"/>
                <w:color w:val="000000"/>
                <w:sz w:val="24"/>
              </w:rPr>
            </w:pPr>
            <w:r>
              <w:rPr>
                <w:b w:val="1"/>
                <w:color w:val="000000"/>
                <w:sz w:val="24"/>
              </w:rPr>
              <w:t>500,8</w:t>
            </w:r>
          </w:p>
        </w:tc>
        <w:tc>
          <w:tcPr>
            <w:tcW w:type="dxa" w:w="625"/>
            <w:tcMar>
              <w:left w:type="dxa" w:w="30"/>
              <w:right w:type="dxa" w:w="30"/>
            </w:tcMar>
          </w:tcPr>
          <w:p w14:paraId="8A000000"/>
        </w:tc>
        <w:tc>
          <w:tcPr>
            <w:tcW w:type="dxa" w:w="184"/>
            <w:tcMar>
              <w:left w:type="dxa" w:w="30"/>
              <w:right w:type="dxa" w:w="30"/>
            </w:tcMar>
          </w:tcPr>
          <w:p w14:paraId="8B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8C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8D000000">
            <w:pPr>
              <w:ind/>
              <w:jc w:val="right"/>
            </w:pPr>
            <w:r>
              <w:rPr>
                <w:color w:val="000000"/>
                <w:sz w:val="24"/>
              </w:rPr>
              <w:t>693,3</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8E000000">
            <w:pPr>
              <w:ind/>
              <w:jc w:val="right"/>
              <w:rPr>
                <w:color w:val="000000"/>
                <w:sz w:val="24"/>
              </w:rPr>
            </w:pPr>
            <w:r>
              <w:rPr>
                <w:color w:val="000000"/>
                <w:sz w:val="24"/>
              </w:rPr>
              <w:t>500,8</w:t>
            </w:r>
          </w:p>
        </w:tc>
        <w:tc>
          <w:tcPr>
            <w:tcW w:type="dxa" w:w="625"/>
            <w:tcMar>
              <w:left w:type="dxa" w:w="30"/>
              <w:right w:type="dxa" w:w="30"/>
            </w:tcMar>
          </w:tcPr>
          <w:p w14:paraId="8F000000"/>
        </w:tc>
        <w:tc>
          <w:tcPr>
            <w:tcW w:type="dxa" w:w="184"/>
            <w:tcMar>
              <w:left w:type="dxa" w:w="30"/>
              <w:right w:type="dxa" w:w="30"/>
            </w:tcMar>
          </w:tcPr>
          <w:p w14:paraId="90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1000000">
            <w:pPr>
              <w:rPr>
                <w:color w:val="000000"/>
                <w:sz w:val="24"/>
              </w:rPr>
            </w:pPr>
            <w:r>
              <w:rPr>
                <w:color w:val="000000"/>
                <w:sz w:val="24"/>
              </w:rPr>
              <w:t>Единый сельскохозяйственный налог</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2000000">
            <w:pPr>
              <w:ind/>
              <w:jc w:val="right"/>
            </w:pPr>
            <w:r>
              <w:rPr>
                <w:color w:val="000000"/>
                <w:sz w:val="24"/>
              </w:rPr>
              <w:t>693,3</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3000000">
            <w:pPr>
              <w:ind/>
              <w:jc w:val="right"/>
              <w:rPr>
                <w:color w:val="000000"/>
                <w:sz w:val="24"/>
              </w:rPr>
            </w:pPr>
            <w:r>
              <w:rPr>
                <w:color w:val="000000"/>
                <w:sz w:val="24"/>
              </w:rPr>
              <w:t>500,8</w:t>
            </w:r>
          </w:p>
        </w:tc>
        <w:tc>
          <w:tcPr>
            <w:tcW w:type="dxa" w:w="625"/>
            <w:tcMar>
              <w:left w:type="dxa" w:w="30"/>
              <w:right w:type="dxa" w:w="30"/>
            </w:tcMar>
          </w:tcPr>
          <w:p w14:paraId="94000000"/>
        </w:tc>
        <w:tc>
          <w:tcPr>
            <w:tcW w:type="dxa" w:w="184"/>
            <w:tcMar>
              <w:left w:type="dxa" w:w="30"/>
              <w:right w:type="dxa" w:w="30"/>
            </w:tcMar>
          </w:tcPr>
          <w:p w14:paraId="95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6000000">
            <w:pPr>
              <w:rPr>
                <w:color w:val="000000"/>
                <w:sz w:val="24"/>
              </w:rPr>
            </w:pPr>
            <w:r>
              <w:rPr>
                <w:color w:val="000000"/>
                <w:sz w:val="24"/>
              </w:rPr>
              <w:t>НАЛОГИ НА ИМУЩЕСТВО</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7000000">
            <w:pPr>
              <w:ind/>
              <w:jc w:val="right"/>
              <w:rPr>
                <w:b w:val="1"/>
                <w:color w:val="000000"/>
                <w:sz w:val="24"/>
              </w:rPr>
            </w:pPr>
            <w:r>
              <w:rPr>
                <w:b w:val="1"/>
                <w:color w:val="000000"/>
                <w:sz w:val="24"/>
              </w:rPr>
              <w:t>2566,5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98000000">
            <w:pPr>
              <w:ind/>
              <w:jc w:val="right"/>
              <w:rPr>
                <w:b w:val="1"/>
                <w:color w:val="000000"/>
                <w:sz w:val="24"/>
              </w:rPr>
            </w:pPr>
            <w:r>
              <w:rPr>
                <w:b w:val="1"/>
                <w:color w:val="000000"/>
                <w:sz w:val="24"/>
              </w:rPr>
              <w:t>878,4</w:t>
            </w:r>
          </w:p>
        </w:tc>
        <w:tc>
          <w:tcPr>
            <w:tcW w:type="dxa" w:w="625"/>
            <w:tcMar>
              <w:left w:type="dxa" w:w="30"/>
              <w:right w:type="dxa" w:w="30"/>
            </w:tcMar>
          </w:tcPr>
          <w:p w14:paraId="99000000"/>
        </w:tc>
        <w:tc>
          <w:tcPr>
            <w:tcW w:type="dxa" w:w="184"/>
            <w:tcMar>
              <w:left w:type="dxa" w:w="30"/>
              <w:right w:type="dxa" w:w="30"/>
            </w:tcMar>
          </w:tcPr>
          <w:p w14:paraId="9A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9B000000">
            <w:pPr>
              <w:rPr>
                <w:color w:val="000000"/>
                <w:sz w:val="24"/>
              </w:rPr>
            </w:pPr>
            <w:r>
              <w:rPr>
                <w:color w:val="000000"/>
                <w:sz w:val="24"/>
              </w:rPr>
              <w:t>Налог на имущество физических лиц</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9C000000">
            <w:pPr>
              <w:ind/>
              <w:jc w:val="right"/>
              <w:rPr>
                <w:color w:val="000000"/>
                <w:sz w:val="24"/>
              </w:rPr>
            </w:pPr>
            <w:r>
              <w:rPr>
                <w:color w:val="000000"/>
                <w:sz w:val="24"/>
              </w:rPr>
              <w:t>543</w:t>
            </w:r>
            <w:r>
              <w:rPr>
                <w:color w:val="000000"/>
                <w:sz w:val="24"/>
              </w:rPr>
              <w:t>.</w:t>
            </w:r>
            <w:r>
              <w:rPr>
                <w:color w:val="000000"/>
                <w:sz w:val="24"/>
              </w:rPr>
              <w:t>6</w:t>
            </w:r>
          </w:p>
        </w:tc>
        <w:tc>
          <w:tcPr>
            <w:tcW w:type="dxa" w:w="1276"/>
            <w:tcBorders>
              <w:top w:color="000000" w:sz="6" w:val="single"/>
              <w:left w:color="000000" w:sz="6" w:val="single"/>
              <w:bottom w:color="000000" w:sz="4" w:val="single"/>
              <w:right w:color="000000" w:sz="6" w:val="single"/>
            </w:tcBorders>
            <w:shd w:fill="FFFFFF" w:val="clear"/>
            <w:tcMar>
              <w:left w:type="dxa" w:w="30"/>
              <w:right w:type="dxa" w:w="30"/>
            </w:tcMar>
          </w:tcPr>
          <w:p w14:paraId="9D000000">
            <w:pPr>
              <w:ind/>
              <w:jc w:val="right"/>
              <w:rPr>
                <w:color w:val="000000"/>
                <w:sz w:val="24"/>
              </w:rPr>
            </w:pPr>
            <w:r>
              <w:rPr>
                <w:color w:val="000000"/>
                <w:sz w:val="24"/>
              </w:rPr>
              <w:t>35,0</w:t>
            </w:r>
          </w:p>
        </w:tc>
        <w:tc>
          <w:tcPr>
            <w:tcW w:type="dxa" w:w="625"/>
            <w:tcMar>
              <w:left w:type="dxa" w:w="30"/>
              <w:right w:type="dxa" w:w="30"/>
            </w:tcMar>
          </w:tcPr>
          <w:p w14:paraId="9E000000"/>
        </w:tc>
        <w:tc>
          <w:tcPr>
            <w:tcW w:type="dxa" w:w="184"/>
            <w:tcMar>
              <w:left w:type="dxa" w:w="30"/>
              <w:right w:type="dxa" w:w="30"/>
            </w:tcMar>
          </w:tcPr>
          <w:p w14:paraId="9F000000"/>
        </w:tc>
      </w:tr>
      <w:tr>
        <w:trPr>
          <w:trHeight w:hRule="atLeast" w:val="468"/>
        </w:trPr>
        <w:tc>
          <w:tcPr>
            <w:tcW w:type="dxa" w:w="7655"/>
            <w:tcBorders>
              <w:top w:color="000000" w:sz="6" w:val="single"/>
              <w:left w:color="000000" w:sz="6" w:val="single"/>
              <w:bottom w:color="000000" w:sz="6" w:val="single"/>
              <w:right w:color="000000" w:sz="6" w:val="single"/>
            </w:tcBorders>
            <w:tcMar>
              <w:left w:type="dxa" w:w="30"/>
              <w:right w:type="dxa" w:w="30"/>
            </w:tcMar>
          </w:tcPr>
          <w:p w14:paraId="A0000000">
            <w:pPr>
              <w:ind/>
              <w:jc w:val="both"/>
              <w:rPr>
                <w:color w:val="000000"/>
                <w:sz w:val="24"/>
              </w:rPr>
            </w:pPr>
            <w:r>
              <w:rPr>
                <w:color w:val="000000"/>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1000000">
            <w:pPr>
              <w:ind/>
              <w:jc w:val="right"/>
              <w:rPr>
                <w:color w:val="000000"/>
                <w:sz w:val="24"/>
              </w:rPr>
            </w:pPr>
            <w:r>
              <w:rPr>
                <w:color w:val="000000"/>
                <w:sz w:val="24"/>
              </w:rPr>
              <w:t>543.6</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2000000">
            <w:pPr>
              <w:ind/>
              <w:jc w:val="right"/>
              <w:rPr>
                <w:color w:val="000000"/>
                <w:sz w:val="24"/>
              </w:rPr>
            </w:pPr>
            <w:r>
              <w:rPr>
                <w:color w:val="000000"/>
                <w:sz w:val="24"/>
              </w:rPr>
              <w:t>35,0</w:t>
            </w:r>
          </w:p>
        </w:tc>
        <w:tc>
          <w:tcPr>
            <w:tcW w:type="dxa" w:w="625"/>
            <w:tcMar>
              <w:left w:type="dxa" w:w="30"/>
              <w:right w:type="dxa" w:w="30"/>
            </w:tcMar>
          </w:tcPr>
          <w:p w14:paraId="A3000000"/>
        </w:tc>
        <w:tc>
          <w:tcPr>
            <w:tcW w:type="dxa" w:w="184"/>
            <w:tcMar>
              <w:left w:type="dxa" w:w="30"/>
              <w:right w:type="dxa" w:w="30"/>
            </w:tcMar>
          </w:tcPr>
          <w:p w14:paraId="A4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A5000000">
            <w:pPr>
              <w:ind/>
              <w:jc w:val="both"/>
              <w:rPr>
                <w:color w:val="000000"/>
                <w:sz w:val="24"/>
              </w:rPr>
            </w:pPr>
            <w:r>
              <w:rPr>
                <w:color w:val="000000"/>
                <w:sz w:val="24"/>
              </w:rPr>
              <w:t>Земельный налог</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6000000">
            <w:pPr>
              <w:ind/>
              <w:jc w:val="right"/>
              <w:rPr>
                <w:color w:val="000000"/>
                <w:sz w:val="24"/>
              </w:rPr>
            </w:pPr>
            <w:r>
              <w:rPr>
                <w:color w:val="000000"/>
                <w:sz w:val="24"/>
              </w:rPr>
              <w:t>2022,9</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7000000">
            <w:pPr>
              <w:ind/>
              <w:jc w:val="right"/>
              <w:rPr>
                <w:color w:val="000000"/>
                <w:sz w:val="24"/>
              </w:rPr>
            </w:pPr>
            <w:r>
              <w:rPr>
                <w:color w:val="000000"/>
                <w:sz w:val="24"/>
              </w:rPr>
              <w:t>843,4</w:t>
            </w:r>
          </w:p>
        </w:tc>
        <w:tc>
          <w:tcPr>
            <w:tcW w:type="dxa" w:w="625"/>
            <w:tcMar>
              <w:left w:type="dxa" w:w="30"/>
              <w:right w:type="dxa" w:w="30"/>
            </w:tcMar>
          </w:tcPr>
          <w:p w14:paraId="A8000000"/>
        </w:tc>
        <w:tc>
          <w:tcPr>
            <w:tcW w:type="dxa" w:w="184"/>
            <w:tcMar>
              <w:left w:type="dxa" w:w="30"/>
              <w:right w:type="dxa" w:w="30"/>
            </w:tcMar>
          </w:tcPr>
          <w:p w14:paraId="A9000000"/>
        </w:tc>
      </w:tr>
      <w:tr>
        <w:trPr>
          <w:trHeight w:hRule="atLeast" w:val="267"/>
        </w:trPr>
        <w:tc>
          <w:tcPr>
            <w:tcW w:type="dxa" w:w="7655"/>
            <w:tcBorders>
              <w:top w:color="000000" w:sz="6" w:val="single"/>
              <w:left w:color="000000" w:sz="6" w:val="single"/>
              <w:bottom w:color="000000" w:sz="6" w:val="single"/>
              <w:right w:color="000000" w:sz="6" w:val="single"/>
            </w:tcBorders>
            <w:tcMar>
              <w:left w:type="dxa" w:w="30"/>
              <w:right w:type="dxa" w:w="30"/>
            </w:tcMar>
          </w:tcPr>
          <w:p w14:paraId="AA000000">
            <w:pPr>
              <w:ind/>
              <w:jc w:val="both"/>
              <w:rPr>
                <w:color w:val="000000"/>
                <w:sz w:val="24"/>
              </w:rPr>
            </w:pPr>
            <w:r>
              <w:rPr>
                <w:color w:val="000000"/>
                <w:sz w:val="24"/>
              </w:rPr>
              <w:t>Земельный налог с организаций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AB000000">
            <w:pPr>
              <w:ind/>
              <w:jc w:val="right"/>
              <w:rPr>
                <w:color w:val="000000"/>
                <w:sz w:val="24"/>
              </w:rPr>
            </w:pPr>
            <w:r>
              <w:rPr>
                <w:color w:val="000000"/>
                <w:sz w:val="24"/>
              </w:rPr>
              <w:t>380,0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AC000000">
            <w:pPr>
              <w:ind/>
              <w:jc w:val="right"/>
              <w:rPr>
                <w:color w:val="000000"/>
                <w:sz w:val="24"/>
              </w:rPr>
            </w:pPr>
            <w:r>
              <w:rPr>
                <w:color w:val="000000"/>
                <w:sz w:val="24"/>
              </w:rPr>
              <w:t>729,8</w:t>
            </w:r>
          </w:p>
        </w:tc>
        <w:tc>
          <w:tcPr>
            <w:tcW w:type="dxa" w:w="625"/>
            <w:tcMar>
              <w:left w:type="dxa" w:w="30"/>
              <w:right w:type="dxa" w:w="30"/>
            </w:tcMar>
          </w:tcPr>
          <w:p w14:paraId="AD000000"/>
        </w:tc>
        <w:tc>
          <w:tcPr>
            <w:tcW w:type="dxa" w:w="184"/>
            <w:tcMar>
              <w:left w:type="dxa" w:w="30"/>
              <w:right w:type="dxa" w:w="30"/>
            </w:tcMar>
          </w:tcPr>
          <w:p w14:paraId="AE000000"/>
        </w:tc>
      </w:tr>
      <w:tr>
        <w:trPr>
          <w:trHeight w:hRule="atLeast" w:val="554"/>
        </w:trPr>
        <w:tc>
          <w:tcPr>
            <w:tcW w:type="dxa" w:w="7655"/>
            <w:tcBorders>
              <w:top w:color="000000" w:sz="6" w:val="single"/>
              <w:left w:color="000000" w:sz="6" w:val="single"/>
              <w:bottom w:color="000000" w:sz="6" w:val="single"/>
              <w:right w:color="000000" w:sz="6" w:val="single"/>
            </w:tcBorders>
            <w:tcMar>
              <w:left w:type="dxa" w:w="30"/>
              <w:right w:type="dxa" w:w="30"/>
            </w:tcMar>
          </w:tcPr>
          <w:p w14:paraId="AF000000">
            <w:pPr>
              <w:ind/>
              <w:jc w:val="both"/>
              <w:rPr>
                <w:color w:val="000000"/>
                <w:sz w:val="24"/>
              </w:rPr>
            </w:pPr>
            <w:r>
              <w:rPr>
                <w:color w:val="000000"/>
                <w:sz w:val="24"/>
              </w:rPr>
              <w:t>Земельный налог с организаций,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0000000">
            <w:pPr>
              <w:ind/>
              <w:jc w:val="right"/>
              <w:rPr>
                <w:color w:val="000000"/>
                <w:sz w:val="24"/>
              </w:rPr>
            </w:pPr>
            <w:r>
              <w:rPr>
                <w:color w:val="000000"/>
                <w:sz w:val="24"/>
              </w:rPr>
              <w:t>380,0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1000000">
            <w:pPr>
              <w:ind/>
              <w:jc w:val="right"/>
              <w:rPr>
                <w:color w:val="000000"/>
                <w:sz w:val="24"/>
              </w:rPr>
            </w:pPr>
            <w:r>
              <w:rPr>
                <w:color w:val="000000"/>
                <w:sz w:val="24"/>
              </w:rPr>
              <w:t>729,8</w:t>
            </w:r>
          </w:p>
        </w:tc>
        <w:tc>
          <w:tcPr>
            <w:tcW w:type="dxa" w:w="625"/>
            <w:tcMar>
              <w:left w:type="dxa" w:w="30"/>
              <w:right w:type="dxa" w:w="30"/>
            </w:tcMar>
          </w:tcPr>
          <w:p w14:paraId="B2000000"/>
        </w:tc>
        <w:tc>
          <w:tcPr>
            <w:tcW w:type="dxa" w:w="184"/>
            <w:tcMar>
              <w:left w:type="dxa" w:w="30"/>
              <w:right w:type="dxa" w:w="30"/>
            </w:tcMar>
          </w:tcPr>
          <w:p w14:paraId="B3000000"/>
        </w:tc>
      </w:tr>
      <w:tr>
        <w:trPr>
          <w:trHeight w:hRule="atLeast" w:val="264"/>
        </w:trPr>
        <w:tc>
          <w:tcPr>
            <w:tcW w:type="dxa" w:w="7655"/>
            <w:tcBorders>
              <w:top w:color="000000" w:sz="6" w:val="single"/>
              <w:left w:color="000000" w:sz="6" w:val="single"/>
              <w:bottom w:color="000000" w:sz="6" w:val="single"/>
              <w:right w:color="000000" w:sz="6" w:val="single"/>
            </w:tcBorders>
            <w:tcMar>
              <w:left w:type="dxa" w:w="30"/>
              <w:right w:type="dxa" w:w="30"/>
            </w:tcMar>
          </w:tcPr>
          <w:p w14:paraId="B4000000">
            <w:pPr>
              <w:ind/>
              <w:jc w:val="both"/>
              <w:rPr>
                <w:color w:val="000000"/>
                <w:sz w:val="24"/>
              </w:rPr>
            </w:pPr>
            <w:r>
              <w:rPr>
                <w:color w:val="000000"/>
                <w:sz w:val="24"/>
              </w:rPr>
              <w:t>Земельный налог с физических лиц</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5000000">
            <w:pPr>
              <w:ind/>
              <w:jc w:val="right"/>
              <w:rPr>
                <w:color w:val="000000"/>
                <w:sz w:val="24"/>
              </w:rPr>
            </w:pPr>
            <w:r>
              <w:rPr>
                <w:color w:val="000000"/>
                <w:sz w:val="24"/>
              </w:rPr>
              <w:t>1642,9</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6000000">
            <w:pPr>
              <w:ind/>
              <w:jc w:val="right"/>
              <w:rPr>
                <w:color w:val="000000"/>
                <w:sz w:val="24"/>
              </w:rPr>
            </w:pPr>
            <w:r>
              <w:rPr>
                <w:color w:val="000000"/>
                <w:sz w:val="24"/>
              </w:rPr>
              <w:t>113,6</w:t>
            </w:r>
          </w:p>
        </w:tc>
        <w:tc>
          <w:tcPr>
            <w:tcW w:type="dxa" w:w="625"/>
            <w:tcMar>
              <w:left w:type="dxa" w:w="30"/>
              <w:right w:type="dxa" w:w="30"/>
            </w:tcMar>
          </w:tcPr>
          <w:p w14:paraId="B7000000"/>
        </w:tc>
        <w:tc>
          <w:tcPr>
            <w:tcW w:type="dxa" w:w="184"/>
            <w:tcMar>
              <w:left w:type="dxa" w:w="30"/>
              <w:right w:type="dxa" w:w="30"/>
            </w:tcMar>
          </w:tcPr>
          <w:p w14:paraId="B8000000"/>
        </w:tc>
      </w:tr>
      <w:tr>
        <w:trPr>
          <w:trHeight w:hRule="atLeast" w:val="539"/>
        </w:trPr>
        <w:tc>
          <w:tcPr>
            <w:tcW w:type="dxa" w:w="7655"/>
            <w:tcBorders>
              <w:top w:color="000000" w:sz="6" w:val="single"/>
              <w:left w:color="000000" w:sz="6" w:val="single"/>
              <w:bottom w:color="000000" w:sz="6" w:val="single"/>
              <w:right w:color="000000" w:sz="6" w:val="single"/>
            </w:tcBorders>
            <w:tcMar>
              <w:left w:type="dxa" w:w="30"/>
              <w:right w:type="dxa" w:w="30"/>
            </w:tcMar>
          </w:tcPr>
          <w:p w14:paraId="B9000000">
            <w:pPr>
              <w:ind/>
              <w:jc w:val="both"/>
              <w:rPr>
                <w:color w:val="000000"/>
                <w:sz w:val="24"/>
              </w:rPr>
            </w:pPr>
            <w:r>
              <w:rPr>
                <w:color w:val="000000"/>
                <w:sz w:val="24"/>
              </w:rPr>
              <w:t>Земельный налог с физических лиц, обладающих земельным участком, расположенным в границах сельских поселений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A000000">
            <w:pPr>
              <w:ind/>
              <w:jc w:val="right"/>
              <w:rPr>
                <w:color w:val="000000"/>
                <w:sz w:val="24"/>
              </w:rPr>
            </w:pPr>
            <w:r>
              <w:rPr>
                <w:color w:val="000000"/>
                <w:sz w:val="24"/>
              </w:rPr>
              <w:t>1642,9</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BB000000">
            <w:pPr>
              <w:ind/>
              <w:jc w:val="right"/>
              <w:rPr>
                <w:color w:val="000000"/>
                <w:sz w:val="24"/>
              </w:rPr>
            </w:pPr>
            <w:r>
              <w:rPr>
                <w:color w:val="000000"/>
                <w:sz w:val="24"/>
              </w:rPr>
              <w:t>113,6</w:t>
            </w:r>
          </w:p>
        </w:tc>
        <w:tc>
          <w:tcPr>
            <w:tcW w:type="dxa" w:w="625"/>
            <w:tcMar>
              <w:left w:type="dxa" w:w="30"/>
              <w:right w:type="dxa" w:w="30"/>
            </w:tcMar>
          </w:tcPr>
          <w:p w14:paraId="BC000000"/>
        </w:tc>
        <w:tc>
          <w:tcPr>
            <w:tcW w:type="dxa" w:w="184"/>
            <w:tcMar>
              <w:left w:type="dxa" w:w="30"/>
              <w:right w:type="dxa" w:w="30"/>
            </w:tcMar>
          </w:tcPr>
          <w:p w14:paraId="BD000000"/>
        </w:tc>
      </w:tr>
      <w:tr>
        <w:trPr>
          <w:trHeight w:hRule="atLeast" w:val="276"/>
        </w:trPr>
        <w:tc>
          <w:tcPr>
            <w:tcW w:type="dxa" w:w="7655"/>
            <w:tcBorders>
              <w:top w:color="000000" w:sz="6" w:val="single"/>
              <w:left w:color="000000" w:sz="6" w:val="single"/>
              <w:bottom w:color="000000" w:sz="6" w:val="single"/>
              <w:right w:color="000000" w:sz="6" w:val="single"/>
            </w:tcBorders>
            <w:tcMar>
              <w:left w:type="dxa" w:w="30"/>
              <w:right w:type="dxa" w:w="30"/>
            </w:tcMar>
          </w:tcPr>
          <w:p w14:paraId="BE000000">
            <w:pPr>
              <w:ind/>
              <w:jc w:val="both"/>
              <w:rPr>
                <w:color w:val="000000"/>
                <w:sz w:val="24"/>
              </w:rPr>
            </w:pPr>
            <w:r>
              <w:rPr>
                <w:color w:val="000000"/>
                <w:sz w:val="24"/>
              </w:rPr>
              <w:t>ГОСУДАРСТВЕННАЯ ПОШЛИНА</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BF000000">
            <w:pPr>
              <w:ind/>
              <w:jc w:val="right"/>
              <w:rPr>
                <w:b w:val="1"/>
                <w:color w:val="000000"/>
                <w:sz w:val="24"/>
              </w:rPr>
            </w:pPr>
            <w:r>
              <w:rPr>
                <w:b w:val="1"/>
                <w:color w:val="000000"/>
                <w:sz w:val="24"/>
              </w:rPr>
              <w:t>6,0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0000000">
            <w:pPr>
              <w:ind/>
              <w:jc w:val="right"/>
              <w:rPr>
                <w:b w:val="1"/>
                <w:color w:val="000000"/>
                <w:sz w:val="24"/>
              </w:rPr>
            </w:pPr>
            <w:r>
              <w:rPr>
                <w:b w:val="1"/>
                <w:color w:val="000000"/>
                <w:sz w:val="24"/>
              </w:rPr>
              <w:t>1,</w:t>
            </w:r>
            <w:r>
              <w:rPr>
                <w:b w:val="1"/>
                <w:color w:val="000000"/>
                <w:sz w:val="24"/>
              </w:rPr>
              <w:t>3</w:t>
            </w:r>
          </w:p>
        </w:tc>
        <w:tc>
          <w:tcPr>
            <w:tcW w:type="dxa" w:w="625"/>
            <w:tcMar>
              <w:left w:type="dxa" w:w="30"/>
              <w:right w:type="dxa" w:w="30"/>
            </w:tcMar>
          </w:tcPr>
          <w:p w14:paraId="C1000000"/>
        </w:tc>
        <w:tc>
          <w:tcPr>
            <w:tcW w:type="dxa" w:w="184"/>
            <w:tcMar>
              <w:left w:type="dxa" w:w="30"/>
              <w:right w:type="dxa" w:w="30"/>
            </w:tcMar>
          </w:tcPr>
          <w:p w14:paraId="C2000000"/>
        </w:tc>
      </w:tr>
      <w:tr>
        <w:trPr>
          <w:trHeight w:hRule="atLeast" w:val="666"/>
        </w:trPr>
        <w:tc>
          <w:tcPr>
            <w:tcW w:type="dxa" w:w="7655"/>
            <w:tcBorders>
              <w:top w:color="000000" w:sz="6" w:val="single"/>
              <w:left w:color="000000" w:sz="6" w:val="single"/>
              <w:bottom w:color="000000" w:sz="6" w:val="single"/>
              <w:right w:color="000000" w:sz="6" w:val="single"/>
            </w:tcBorders>
            <w:tcMar>
              <w:left w:type="dxa" w:w="30"/>
              <w:right w:type="dxa" w:w="30"/>
            </w:tcMar>
          </w:tcPr>
          <w:p w14:paraId="C3000000">
            <w:pPr>
              <w:ind/>
              <w:jc w:val="both"/>
              <w:rPr>
                <w:color w:val="000000"/>
                <w:sz w:val="24"/>
              </w:rPr>
            </w:pPr>
            <w:r>
              <w:rPr>
                <w:color w:val="000000"/>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4000000">
            <w:pPr>
              <w:ind/>
              <w:jc w:val="right"/>
              <w:rPr>
                <w:color w:val="000000"/>
                <w:sz w:val="24"/>
              </w:rPr>
            </w:pPr>
            <w:r>
              <w:rPr>
                <w:color w:val="000000"/>
                <w:sz w:val="24"/>
              </w:rPr>
              <w:t>6,0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5000000">
            <w:pPr>
              <w:ind/>
              <w:jc w:val="right"/>
              <w:rPr>
                <w:color w:val="000000"/>
                <w:sz w:val="24"/>
              </w:rPr>
            </w:pPr>
            <w:r>
              <w:rPr>
                <w:color w:val="000000"/>
                <w:sz w:val="24"/>
              </w:rPr>
              <w:t>1,</w:t>
            </w:r>
            <w:r>
              <w:rPr>
                <w:color w:val="000000"/>
                <w:sz w:val="24"/>
              </w:rPr>
              <w:t>3</w:t>
            </w:r>
          </w:p>
        </w:tc>
        <w:tc>
          <w:tcPr>
            <w:tcW w:type="dxa" w:w="625"/>
            <w:tcMar>
              <w:left w:type="dxa" w:w="30"/>
              <w:right w:type="dxa" w:w="30"/>
            </w:tcMar>
          </w:tcPr>
          <w:p w14:paraId="C6000000"/>
        </w:tc>
        <w:tc>
          <w:tcPr>
            <w:tcW w:type="dxa" w:w="184"/>
            <w:tcMar>
              <w:left w:type="dxa" w:w="30"/>
              <w:right w:type="dxa" w:w="30"/>
            </w:tcMar>
          </w:tcPr>
          <w:p w14:paraId="C700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C8000000">
            <w:pPr>
              <w:ind/>
              <w:jc w:val="both"/>
              <w:rPr>
                <w:color w:val="000000"/>
                <w:sz w:val="24"/>
              </w:rPr>
            </w:pPr>
            <w:r>
              <w:rPr>
                <w:color w:val="000000"/>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1701"/>
            <w:tcBorders>
              <w:top w:color="000000" w:sz="6" w:val="single"/>
              <w:left w:color="000000" w:sz="6" w:val="single"/>
              <w:bottom w:color="000000" w:sz="6" w:val="single"/>
              <w:right w:color="000000" w:sz="4" w:val="single"/>
            </w:tcBorders>
            <w:shd w:fill="FFFFFF" w:val="clear"/>
            <w:tcMar>
              <w:left w:type="dxa" w:w="30"/>
              <w:right w:type="dxa" w:w="30"/>
            </w:tcMar>
          </w:tcPr>
          <w:p w14:paraId="C9000000">
            <w:pPr>
              <w:ind/>
              <w:jc w:val="right"/>
              <w:rPr>
                <w:color w:val="000000"/>
                <w:sz w:val="24"/>
              </w:rPr>
            </w:pPr>
            <w:r>
              <w:rPr>
                <w:color w:val="000000"/>
                <w:sz w:val="24"/>
              </w:rPr>
              <w:t>6,0</w:t>
            </w:r>
          </w:p>
        </w:tc>
        <w:tc>
          <w:tcPr>
            <w:tcW w:type="dxa" w:w="1276"/>
            <w:tcBorders>
              <w:top w:color="000000" w:sz="4" w:val="single"/>
              <w:left w:color="000000" w:sz="4" w:val="single"/>
              <w:bottom w:color="000000" w:sz="4" w:val="single"/>
              <w:right w:color="000000" w:sz="4" w:val="single"/>
            </w:tcBorders>
            <w:shd w:fill="FFFFFF" w:val="clear"/>
            <w:tcMar>
              <w:left w:type="dxa" w:w="30"/>
              <w:right w:type="dxa" w:w="30"/>
            </w:tcMar>
          </w:tcPr>
          <w:p w14:paraId="CA000000">
            <w:pPr>
              <w:ind/>
              <w:jc w:val="right"/>
              <w:rPr>
                <w:color w:val="000000"/>
                <w:sz w:val="24"/>
              </w:rPr>
            </w:pPr>
            <w:r>
              <w:rPr>
                <w:color w:val="000000"/>
                <w:sz w:val="24"/>
              </w:rPr>
              <w:t>1,</w:t>
            </w:r>
            <w:r>
              <w:rPr>
                <w:color w:val="000000"/>
                <w:sz w:val="24"/>
              </w:rPr>
              <w:t>3</w:t>
            </w:r>
          </w:p>
        </w:tc>
        <w:tc>
          <w:tcPr>
            <w:tcW w:type="dxa" w:w="625"/>
            <w:tcMar>
              <w:left w:type="dxa" w:w="30"/>
              <w:right w:type="dxa" w:w="30"/>
            </w:tcMar>
          </w:tcPr>
          <w:p w14:paraId="CB000000"/>
        </w:tc>
        <w:tc>
          <w:tcPr>
            <w:tcW w:type="dxa" w:w="184"/>
            <w:tcMar>
              <w:left w:type="dxa" w:w="30"/>
              <w:right w:type="dxa" w:w="30"/>
            </w:tcMar>
          </w:tcPr>
          <w:p w14:paraId="CC000000"/>
        </w:tc>
      </w:tr>
      <w:tr>
        <w:trPr>
          <w:trHeight w:hRule="atLeast" w:val="518"/>
        </w:trPr>
        <w:tc>
          <w:tcPr>
            <w:tcW w:type="dxa" w:w="7655"/>
            <w:tcBorders>
              <w:top w:color="000000" w:sz="6" w:val="single"/>
              <w:left w:color="000000" w:sz="6" w:val="single"/>
              <w:bottom w:color="000000" w:sz="6" w:val="single"/>
              <w:right w:color="000000" w:sz="6" w:val="single"/>
            </w:tcBorders>
            <w:tcMar>
              <w:left w:type="dxa" w:w="30"/>
              <w:right w:type="dxa" w:w="30"/>
            </w:tcMar>
          </w:tcPr>
          <w:p w14:paraId="CD000000">
            <w:pPr>
              <w:ind/>
              <w:jc w:val="both"/>
              <w:rPr>
                <w:color w:val="000000"/>
                <w:sz w:val="24"/>
              </w:rPr>
            </w:pPr>
            <w:r>
              <w:rPr>
                <w:color w:val="000000"/>
                <w:sz w:val="24"/>
              </w:rPr>
              <w:t>ДОХОДЫ ОТ ИСПОЛЬЗОВАНИЯ ИМУЩЕСТВА, НАХОДЯЩЕГОСЯ В ГОСУДАРСТВЕННОЙ И МУНИЦИПАЛЬНОЙ СОБСТВЕННОСТИ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CE000000">
            <w:pPr>
              <w:ind/>
              <w:jc w:val="right"/>
              <w:rPr>
                <w:b w:val="1"/>
                <w:color w:val="000000"/>
                <w:sz w:val="24"/>
              </w:rPr>
            </w:pPr>
            <w:r>
              <w:rPr>
                <w:b w:val="1"/>
                <w:color w:val="000000"/>
                <w:sz w:val="24"/>
              </w:rPr>
              <w:t>10,1</w:t>
            </w:r>
          </w:p>
        </w:tc>
        <w:tc>
          <w:tcPr>
            <w:tcW w:type="dxa" w:w="1276"/>
            <w:tcBorders>
              <w:top w:color="000000" w:sz="4" w:val="single"/>
              <w:left w:color="000000" w:sz="6" w:val="single"/>
              <w:bottom w:color="000000" w:sz="6" w:val="single"/>
              <w:right w:color="000000" w:sz="6" w:val="single"/>
            </w:tcBorders>
            <w:shd w:fill="FFFFFF" w:val="clear"/>
            <w:tcMar>
              <w:left w:type="dxa" w:w="30"/>
              <w:right w:type="dxa" w:w="30"/>
            </w:tcMar>
          </w:tcPr>
          <w:p w14:paraId="CF000000">
            <w:pPr>
              <w:ind/>
              <w:jc w:val="right"/>
              <w:rPr>
                <w:b w:val="1"/>
                <w:color w:val="000000"/>
                <w:sz w:val="24"/>
              </w:rPr>
            </w:pPr>
            <w:r>
              <w:rPr>
                <w:b w:val="1"/>
                <w:color w:val="000000"/>
                <w:sz w:val="24"/>
              </w:rPr>
              <w:t>0.0</w:t>
            </w:r>
          </w:p>
        </w:tc>
        <w:tc>
          <w:tcPr>
            <w:tcW w:type="dxa" w:w="625"/>
            <w:tcMar>
              <w:left w:type="dxa" w:w="30"/>
              <w:right w:type="dxa" w:w="30"/>
            </w:tcMar>
          </w:tcPr>
          <w:p w14:paraId="D0000000"/>
        </w:tc>
        <w:tc>
          <w:tcPr>
            <w:tcW w:type="dxa" w:w="184"/>
            <w:tcMar>
              <w:left w:type="dxa" w:w="30"/>
              <w:right w:type="dxa" w:w="30"/>
            </w:tcMar>
          </w:tcPr>
          <w:p w14:paraId="D1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2000000">
            <w:pPr>
              <w:ind/>
              <w:jc w:val="both"/>
              <w:rPr>
                <w:sz w:val="23"/>
              </w:rPr>
            </w:pPr>
            <w:r>
              <w:rPr>
                <w:sz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3000000">
            <w:pPr>
              <w:ind/>
              <w:jc w:val="right"/>
              <w:rPr>
                <w:color w:val="000000"/>
                <w:sz w:val="24"/>
              </w:rPr>
            </w:pPr>
            <w:r>
              <w:rPr>
                <w:color w:val="000000"/>
                <w:sz w:val="24"/>
              </w:rPr>
              <w:t>10,1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4000000">
            <w:pPr>
              <w:ind/>
              <w:jc w:val="right"/>
              <w:rPr>
                <w:color w:val="000000"/>
                <w:sz w:val="24"/>
              </w:rPr>
            </w:pPr>
            <w:r>
              <w:rPr>
                <w:color w:val="000000"/>
                <w:sz w:val="24"/>
              </w:rPr>
              <w:t>0.0</w:t>
            </w:r>
          </w:p>
        </w:tc>
        <w:tc>
          <w:tcPr>
            <w:tcW w:type="dxa" w:w="625"/>
            <w:tcMar>
              <w:left w:type="dxa" w:w="30"/>
              <w:right w:type="dxa" w:w="30"/>
            </w:tcMar>
          </w:tcPr>
          <w:p w14:paraId="D5000000"/>
        </w:tc>
        <w:tc>
          <w:tcPr>
            <w:tcW w:type="dxa" w:w="184"/>
            <w:tcMar>
              <w:left w:type="dxa" w:w="30"/>
              <w:right w:type="dxa" w:w="30"/>
            </w:tcMar>
          </w:tcPr>
          <w:p w14:paraId="D6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D7000000">
            <w:pPr>
              <w:ind/>
              <w:jc w:val="both"/>
              <w:rPr>
                <w:b w:val="1"/>
                <w:color w:val="000000"/>
                <w:sz w:val="23"/>
              </w:rPr>
            </w:pPr>
            <w:r>
              <w:rPr>
                <w:sz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8000000">
            <w:pPr>
              <w:ind/>
              <w:jc w:val="right"/>
              <w:rPr>
                <w:color w:val="000000"/>
                <w:sz w:val="24"/>
              </w:rPr>
            </w:pPr>
            <w:r>
              <w:rPr>
                <w:color w:val="000000"/>
                <w:sz w:val="24"/>
              </w:rPr>
              <w:t>10,1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9000000">
            <w:pPr>
              <w:ind/>
              <w:jc w:val="right"/>
              <w:rPr>
                <w:color w:val="000000"/>
                <w:sz w:val="24"/>
              </w:rPr>
            </w:pPr>
            <w:r>
              <w:rPr>
                <w:color w:val="000000"/>
                <w:sz w:val="24"/>
              </w:rPr>
              <w:t>0.0</w:t>
            </w:r>
          </w:p>
        </w:tc>
        <w:tc>
          <w:tcPr>
            <w:tcW w:type="dxa" w:w="625"/>
            <w:tcMar>
              <w:left w:type="dxa" w:w="30"/>
              <w:right w:type="dxa" w:w="30"/>
            </w:tcMar>
          </w:tcPr>
          <w:p w14:paraId="DA000000"/>
        </w:tc>
        <w:tc>
          <w:tcPr>
            <w:tcW w:type="dxa" w:w="184"/>
            <w:tcMar>
              <w:left w:type="dxa" w:w="30"/>
              <w:right w:type="dxa" w:w="30"/>
            </w:tcMar>
          </w:tcPr>
          <w:p w14:paraId="DB000000"/>
        </w:tc>
      </w:tr>
      <w:tr>
        <w:trPr>
          <w:trHeight w:hRule="atLeast" w:val="1057"/>
        </w:trPr>
        <w:tc>
          <w:tcPr>
            <w:tcW w:type="dxa" w:w="7655"/>
            <w:tcBorders>
              <w:top w:color="000000" w:sz="6" w:val="single"/>
              <w:left w:color="000000" w:sz="6" w:val="single"/>
              <w:bottom w:color="000000" w:sz="6" w:val="single"/>
              <w:right w:color="000000" w:sz="6" w:val="single"/>
            </w:tcBorders>
            <w:tcMar>
              <w:left w:type="dxa" w:w="30"/>
              <w:right w:type="dxa" w:w="30"/>
            </w:tcMar>
          </w:tcPr>
          <w:p w14:paraId="DC000000">
            <w:pPr>
              <w:ind/>
              <w:jc w:val="both"/>
              <w:rPr>
                <w:b w:val="1"/>
                <w:color w:val="000000"/>
                <w:sz w:val="23"/>
              </w:rPr>
            </w:pPr>
            <w:r>
              <w:rPr>
                <w:sz w:val="23"/>
              </w:rPr>
              <w:t>Доходы , полученные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DD000000">
            <w:pPr>
              <w:ind/>
              <w:jc w:val="right"/>
              <w:rPr>
                <w:color w:val="000000"/>
                <w:sz w:val="24"/>
              </w:rPr>
            </w:pPr>
            <w:r>
              <w:rPr>
                <w:color w:val="000000"/>
                <w:sz w:val="24"/>
              </w:rPr>
              <w:t>10,1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DE000000">
            <w:pPr>
              <w:ind/>
              <w:jc w:val="right"/>
              <w:rPr>
                <w:color w:val="000000"/>
                <w:sz w:val="24"/>
              </w:rPr>
            </w:pPr>
            <w:r>
              <w:rPr>
                <w:color w:val="000000"/>
                <w:sz w:val="24"/>
              </w:rPr>
              <w:t>0.0</w:t>
            </w:r>
          </w:p>
        </w:tc>
        <w:tc>
          <w:tcPr>
            <w:tcW w:type="dxa" w:w="625"/>
            <w:tcMar>
              <w:left w:type="dxa" w:w="30"/>
              <w:right w:type="dxa" w:w="30"/>
            </w:tcMar>
          </w:tcPr>
          <w:p w14:paraId="DF000000"/>
        </w:tc>
        <w:tc>
          <w:tcPr>
            <w:tcW w:type="dxa" w:w="184"/>
            <w:tcMar>
              <w:left w:type="dxa" w:w="30"/>
              <w:right w:type="dxa" w:w="30"/>
            </w:tcMar>
          </w:tcPr>
          <w:p w14:paraId="E0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E1000000">
            <w:pPr>
              <w:ind/>
              <w:jc w:val="both"/>
              <w:rPr>
                <w:color w:val="000000"/>
                <w:sz w:val="24"/>
              </w:rPr>
            </w:pPr>
            <w:r>
              <w:rPr>
                <w:color w:val="000000"/>
                <w:sz w:val="24"/>
              </w:rPr>
              <w:t>ДОХОДЫ ОТ ОКАЗАНИЯ ПЛАТНЫХ УСЛУГ(РАБОТ) И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2000000">
            <w:pPr>
              <w:ind/>
              <w:jc w:val="right"/>
              <w:rPr>
                <w:b w:val="1"/>
                <w:color w:val="000000"/>
                <w:sz w:val="24"/>
              </w:rPr>
            </w:pPr>
            <w:r>
              <w:rPr>
                <w:b w:val="1"/>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3000000">
            <w:pPr>
              <w:ind/>
              <w:jc w:val="right"/>
              <w:rPr>
                <w:b w:val="1"/>
                <w:color w:val="000000"/>
                <w:sz w:val="24"/>
              </w:rPr>
            </w:pPr>
            <w:r>
              <w:rPr>
                <w:b w:val="1"/>
                <w:color w:val="000000"/>
                <w:sz w:val="24"/>
              </w:rPr>
              <w:t>73,5</w:t>
            </w:r>
          </w:p>
        </w:tc>
        <w:tc>
          <w:tcPr>
            <w:tcW w:type="dxa" w:w="625"/>
            <w:tcMar>
              <w:left w:type="dxa" w:w="30"/>
              <w:right w:type="dxa" w:w="30"/>
            </w:tcMar>
          </w:tcPr>
          <w:p w14:paraId="E4000000"/>
        </w:tc>
        <w:tc>
          <w:tcPr>
            <w:tcW w:type="dxa" w:w="184"/>
            <w:tcMar>
              <w:left w:type="dxa" w:w="30"/>
              <w:right w:type="dxa" w:w="30"/>
            </w:tcMar>
          </w:tcPr>
          <w:p w14:paraId="E5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E6000000">
            <w:pPr>
              <w:ind/>
              <w:jc w:val="both"/>
              <w:rPr>
                <w:color w:val="000000"/>
                <w:sz w:val="24"/>
              </w:rPr>
            </w:pPr>
            <w:r>
              <w:rPr>
                <w:color w:val="000000"/>
                <w:sz w:val="24"/>
              </w:rPr>
              <w:t>Доходы от компенсации затрат государства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7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8000000">
            <w:pPr>
              <w:ind/>
              <w:jc w:val="right"/>
              <w:rPr>
                <w:color w:val="000000"/>
                <w:sz w:val="24"/>
              </w:rPr>
            </w:pPr>
            <w:r>
              <w:rPr>
                <w:color w:val="000000"/>
                <w:sz w:val="24"/>
              </w:rPr>
              <w:t>73,5</w:t>
            </w:r>
          </w:p>
        </w:tc>
        <w:tc>
          <w:tcPr>
            <w:tcW w:type="dxa" w:w="625"/>
            <w:tcMar>
              <w:left w:type="dxa" w:w="30"/>
              <w:right w:type="dxa" w:w="30"/>
            </w:tcMar>
          </w:tcPr>
          <w:p w14:paraId="E9000000"/>
        </w:tc>
        <w:tc>
          <w:tcPr>
            <w:tcW w:type="dxa" w:w="184"/>
            <w:tcMar>
              <w:left w:type="dxa" w:w="30"/>
              <w:right w:type="dxa" w:w="30"/>
            </w:tcMar>
          </w:tcPr>
          <w:p w14:paraId="EA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EB000000">
            <w:pPr>
              <w:ind/>
              <w:jc w:val="both"/>
              <w:rPr>
                <w:color w:val="000000"/>
                <w:sz w:val="24"/>
              </w:rPr>
            </w:pPr>
            <w:r>
              <w:rPr>
                <w:color w:val="000000"/>
                <w:sz w:val="24"/>
              </w:rPr>
              <w:t>Доходы, поступившие в порядке возмещения расходов, понесенных  в связи с эксплуатацией имущества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C000000">
            <w:pPr>
              <w:ind/>
              <w:jc w:val="right"/>
              <w:rPr>
                <w:color w:val="000000"/>
                <w:sz w:val="24"/>
              </w:rPr>
            </w:pPr>
            <w:r>
              <w:rPr>
                <w:color w:val="000000"/>
                <w:sz w:val="24"/>
              </w:rPr>
              <w:t>0.0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D000000">
            <w:pPr>
              <w:ind/>
              <w:jc w:val="right"/>
              <w:rPr>
                <w:color w:val="000000"/>
                <w:sz w:val="24"/>
              </w:rPr>
            </w:pPr>
            <w:r>
              <w:rPr>
                <w:color w:val="000000"/>
                <w:sz w:val="24"/>
              </w:rPr>
              <w:t>73,5</w:t>
            </w:r>
          </w:p>
        </w:tc>
        <w:tc>
          <w:tcPr>
            <w:tcW w:type="dxa" w:w="625"/>
            <w:tcMar>
              <w:left w:type="dxa" w:w="30"/>
              <w:right w:type="dxa" w:w="30"/>
            </w:tcMar>
          </w:tcPr>
          <w:p w14:paraId="EE000000"/>
        </w:tc>
        <w:tc>
          <w:tcPr>
            <w:tcW w:type="dxa" w:w="184"/>
            <w:tcMar>
              <w:left w:type="dxa" w:w="30"/>
              <w:right w:type="dxa" w:w="30"/>
            </w:tcMar>
          </w:tcPr>
          <w:p w14:paraId="EF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F0000000">
            <w:pPr>
              <w:ind/>
              <w:jc w:val="both"/>
              <w:rPr>
                <w:color w:val="000000"/>
                <w:sz w:val="24"/>
              </w:rPr>
            </w:pPr>
            <w:r>
              <w:rPr>
                <w:color w:val="000000"/>
                <w:sz w:val="24"/>
              </w:rPr>
              <w:t>БЕЗВОЗМЕЗДНЫЕ ПОСТУПЛЕНИЯ</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1000000">
            <w:pPr>
              <w:ind/>
              <w:jc w:val="right"/>
              <w:rPr>
                <w:b w:val="1"/>
                <w:color w:val="000000"/>
                <w:sz w:val="24"/>
              </w:rPr>
            </w:pPr>
            <w:r>
              <w:rPr>
                <w:b w:val="1"/>
                <w:color w:val="000000"/>
                <w:sz w:val="24"/>
              </w:rPr>
              <w:t>14457,8</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2000000">
            <w:pPr>
              <w:ind/>
              <w:jc w:val="right"/>
              <w:rPr>
                <w:b w:val="1"/>
                <w:color w:val="000000"/>
                <w:sz w:val="24"/>
              </w:rPr>
            </w:pPr>
            <w:r>
              <w:rPr>
                <w:b w:val="1"/>
                <w:color w:val="000000"/>
                <w:sz w:val="24"/>
              </w:rPr>
              <w:t>7963,7</w:t>
            </w:r>
          </w:p>
        </w:tc>
        <w:tc>
          <w:tcPr>
            <w:tcW w:type="dxa" w:w="625"/>
            <w:tcMar>
              <w:left w:type="dxa" w:w="30"/>
              <w:right w:type="dxa" w:w="30"/>
            </w:tcMar>
          </w:tcPr>
          <w:p w14:paraId="F3000000"/>
        </w:tc>
        <w:tc>
          <w:tcPr>
            <w:tcW w:type="dxa" w:w="184"/>
            <w:tcMar>
              <w:left w:type="dxa" w:w="30"/>
              <w:right w:type="dxa" w:w="30"/>
            </w:tcMar>
          </w:tcPr>
          <w:p w14:paraId="F400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F5000000">
            <w:pPr>
              <w:ind/>
              <w:jc w:val="both"/>
              <w:rPr>
                <w:color w:val="000000"/>
                <w:sz w:val="24"/>
              </w:rPr>
            </w:pPr>
            <w:r>
              <w:rPr>
                <w:color w:val="000000"/>
                <w:sz w:val="24"/>
              </w:rPr>
              <w:t>Безвозмездные поступления от других бюджетов бюджетной системы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6000000">
            <w:pPr>
              <w:ind/>
              <w:jc w:val="right"/>
              <w:rPr>
                <w:color w:val="000000"/>
                <w:sz w:val="24"/>
              </w:rPr>
            </w:pPr>
            <w:r>
              <w:rPr>
                <w:color w:val="000000"/>
                <w:sz w:val="24"/>
              </w:rPr>
              <w:t>14457,8</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7000000">
            <w:pPr>
              <w:ind/>
              <w:jc w:val="right"/>
              <w:rPr>
                <w:color w:val="000000"/>
                <w:sz w:val="24"/>
              </w:rPr>
            </w:pPr>
            <w:r>
              <w:rPr>
                <w:color w:val="000000"/>
                <w:sz w:val="24"/>
              </w:rPr>
              <w:t>7963,7</w:t>
            </w:r>
          </w:p>
        </w:tc>
        <w:tc>
          <w:tcPr>
            <w:tcW w:type="dxa" w:w="625"/>
            <w:tcMar>
              <w:left w:type="dxa" w:w="30"/>
              <w:right w:type="dxa" w:w="30"/>
            </w:tcMar>
          </w:tcPr>
          <w:p w14:paraId="F8000000"/>
        </w:tc>
        <w:tc>
          <w:tcPr>
            <w:tcW w:type="dxa" w:w="184"/>
            <w:tcMar>
              <w:left w:type="dxa" w:w="30"/>
              <w:right w:type="dxa" w:w="30"/>
            </w:tcMar>
          </w:tcPr>
          <w:p w14:paraId="F9000000"/>
        </w:tc>
      </w:tr>
      <w:tr>
        <w:trPr>
          <w:trHeight w:hRule="atLeast" w:val="313"/>
        </w:trPr>
        <w:tc>
          <w:tcPr>
            <w:tcW w:type="dxa" w:w="7655"/>
            <w:tcBorders>
              <w:top w:color="000000" w:sz="6" w:val="single"/>
              <w:left w:color="000000" w:sz="6" w:val="single"/>
              <w:bottom w:color="000000" w:sz="6" w:val="single"/>
              <w:right w:color="000000" w:sz="6" w:val="single"/>
            </w:tcBorders>
            <w:tcMar>
              <w:left w:type="dxa" w:w="30"/>
              <w:right w:type="dxa" w:w="30"/>
            </w:tcMar>
          </w:tcPr>
          <w:p w14:paraId="FA000000">
            <w:pPr>
              <w:ind/>
              <w:jc w:val="both"/>
              <w:rPr>
                <w:color w:val="000000"/>
                <w:sz w:val="24"/>
              </w:rPr>
            </w:pPr>
            <w:r>
              <w:rPr>
                <w:color w:val="000000"/>
                <w:sz w:val="24"/>
              </w:rPr>
              <w:t xml:space="preserve">Дотации бюджетам </w:t>
            </w:r>
            <w:r>
              <w:rPr>
                <w:color w:val="000000"/>
                <w:sz w:val="24"/>
              </w:rPr>
              <w:t xml:space="preserve">бюджетной системы </w:t>
            </w:r>
            <w:r>
              <w:rPr>
                <w:color w:val="000000"/>
                <w:sz w:val="24"/>
              </w:rPr>
              <w:t xml:space="preserve">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FB000000">
            <w:pPr>
              <w:ind/>
              <w:jc w:val="right"/>
              <w:rPr>
                <w:color w:val="000000"/>
                <w:sz w:val="24"/>
              </w:rPr>
            </w:pPr>
            <w:r>
              <w:rPr>
                <w:color w:val="000000"/>
                <w:sz w:val="24"/>
              </w:rPr>
              <w:t>9747,1</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FC000000">
            <w:pPr>
              <w:ind/>
              <w:jc w:val="right"/>
            </w:pPr>
            <w:r>
              <w:rPr>
                <w:color w:val="000000"/>
                <w:sz w:val="24"/>
              </w:rPr>
              <w:t>7310,4</w:t>
            </w:r>
          </w:p>
        </w:tc>
        <w:tc>
          <w:tcPr>
            <w:tcW w:type="dxa" w:w="625"/>
            <w:tcMar>
              <w:left w:type="dxa" w:w="30"/>
              <w:right w:type="dxa" w:w="30"/>
            </w:tcMar>
          </w:tcPr>
          <w:p w14:paraId="FD000000"/>
        </w:tc>
        <w:tc>
          <w:tcPr>
            <w:tcW w:type="dxa" w:w="184"/>
            <w:tcMar>
              <w:left w:type="dxa" w:w="30"/>
              <w:right w:type="dxa" w:w="30"/>
            </w:tcMar>
          </w:tcPr>
          <w:p w14:paraId="FE00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FF000000">
            <w:pPr>
              <w:ind/>
              <w:jc w:val="both"/>
              <w:rPr>
                <w:color w:val="000000"/>
                <w:sz w:val="24"/>
              </w:rPr>
            </w:pPr>
            <w:r>
              <w:rPr>
                <w:color w:val="000000"/>
                <w:sz w:val="24"/>
              </w:rPr>
              <w:t>Дотации на выравнивание  бюджетной обеспеченности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0010000">
            <w:pPr>
              <w:ind/>
              <w:jc w:val="right"/>
            </w:pPr>
            <w:r>
              <w:rPr>
                <w:color w:val="000000"/>
                <w:sz w:val="24"/>
              </w:rPr>
              <w:t>9389,5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1010000">
            <w:pPr>
              <w:ind/>
              <w:jc w:val="right"/>
            </w:pPr>
            <w:r>
              <w:rPr>
                <w:color w:val="000000"/>
                <w:sz w:val="24"/>
              </w:rPr>
              <w:t>7042,2</w:t>
            </w:r>
          </w:p>
        </w:tc>
        <w:tc>
          <w:tcPr>
            <w:tcW w:type="dxa" w:w="625"/>
            <w:tcMar>
              <w:left w:type="dxa" w:w="30"/>
              <w:right w:type="dxa" w:w="30"/>
            </w:tcMar>
          </w:tcPr>
          <w:p w14:paraId="02010000"/>
        </w:tc>
        <w:tc>
          <w:tcPr>
            <w:tcW w:type="dxa" w:w="184"/>
            <w:tcMar>
              <w:left w:type="dxa" w:w="30"/>
              <w:right w:type="dxa" w:w="30"/>
            </w:tcMar>
          </w:tcPr>
          <w:p w14:paraId="03010000"/>
        </w:tc>
      </w:tr>
      <w:tr>
        <w:trPr>
          <w:trHeight w:hRule="atLeast" w:val="494"/>
        </w:trPr>
        <w:tc>
          <w:tcPr>
            <w:tcW w:type="dxa" w:w="7655"/>
            <w:tcBorders>
              <w:top w:color="000000" w:sz="6" w:val="single"/>
              <w:left w:color="000000" w:sz="6" w:val="single"/>
              <w:bottom w:color="000000" w:sz="6" w:val="single"/>
              <w:right w:color="000000" w:sz="6" w:val="single"/>
            </w:tcBorders>
            <w:tcMar>
              <w:left w:type="dxa" w:w="30"/>
              <w:right w:type="dxa" w:w="30"/>
            </w:tcMar>
          </w:tcPr>
          <w:p w14:paraId="04010000">
            <w:pPr>
              <w:ind/>
              <w:jc w:val="both"/>
              <w:rPr>
                <w:color w:val="000000"/>
                <w:sz w:val="24"/>
              </w:rPr>
            </w:pPr>
            <w:r>
              <w:rPr>
                <w:color w:val="000000"/>
                <w:sz w:val="24"/>
              </w:rPr>
              <w:t>Дотации бюджетам сельских поселений на выравнивание  бюджетной обеспеченности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5010000">
            <w:pPr>
              <w:ind/>
              <w:jc w:val="right"/>
            </w:pPr>
            <w:r>
              <w:rPr>
                <w:color w:val="000000"/>
                <w:sz w:val="24"/>
              </w:rPr>
              <w:t>9389,5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6010000">
            <w:pPr>
              <w:ind/>
              <w:jc w:val="right"/>
            </w:pPr>
            <w:r>
              <w:rPr>
                <w:color w:val="000000"/>
                <w:sz w:val="24"/>
              </w:rPr>
              <w:t>7042,2</w:t>
            </w:r>
          </w:p>
        </w:tc>
        <w:tc>
          <w:tcPr>
            <w:tcW w:type="dxa" w:w="625"/>
            <w:tcMar>
              <w:left w:type="dxa" w:w="30"/>
              <w:right w:type="dxa" w:w="30"/>
            </w:tcMar>
          </w:tcPr>
          <w:p w14:paraId="07010000"/>
        </w:tc>
        <w:tc>
          <w:tcPr>
            <w:tcW w:type="dxa" w:w="184"/>
            <w:tcMar>
              <w:left w:type="dxa" w:w="30"/>
              <w:right w:type="dxa" w:w="30"/>
            </w:tcMar>
          </w:tcPr>
          <w:p w14:paraId="08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9010000">
            <w:pPr>
              <w:ind/>
              <w:jc w:val="both"/>
              <w:rPr>
                <w:color w:val="000000"/>
                <w:sz w:val="24"/>
              </w:rPr>
            </w:pPr>
            <w:r>
              <w:rPr>
                <w:color w:val="000000"/>
                <w:sz w:val="24"/>
              </w:rPr>
              <w:t>Дотации бюджетам на поддержку мер по обеспечению сбалансированности бюджета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A010000">
            <w:pPr>
              <w:ind/>
              <w:jc w:val="right"/>
              <w:rPr>
                <w:color w:val="000000"/>
                <w:sz w:val="24"/>
              </w:rPr>
            </w:pPr>
            <w:r>
              <w:rPr>
                <w:color w:val="000000"/>
                <w:sz w:val="24"/>
              </w:rPr>
              <w:t>357,6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0B010000">
            <w:pPr>
              <w:ind/>
              <w:jc w:val="right"/>
              <w:rPr>
                <w:color w:val="000000"/>
                <w:sz w:val="24"/>
              </w:rPr>
            </w:pPr>
            <w:r>
              <w:rPr>
                <w:color w:val="000000"/>
                <w:sz w:val="24"/>
              </w:rPr>
              <w:t>268,2</w:t>
            </w:r>
          </w:p>
        </w:tc>
        <w:tc>
          <w:tcPr>
            <w:tcW w:type="dxa" w:w="625"/>
            <w:tcMar>
              <w:left w:type="dxa" w:w="30"/>
              <w:right w:type="dxa" w:w="30"/>
            </w:tcMar>
          </w:tcPr>
          <w:p w14:paraId="0C010000"/>
        </w:tc>
        <w:tc>
          <w:tcPr>
            <w:tcW w:type="dxa" w:w="184"/>
            <w:tcMar>
              <w:left w:type="dxa" w:w="30"/>
              <w:right w:type="dxa" w:w="30"/>
            </w:tcMar>
          </w:tcPr>
          <w:p w14:paraId="0D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0E010000">
            <w:pPr>
              <w:ind/>
              <w:jc w:val="both"/>
              <w:rPr>
                <w:color w:val="000000"/>
                <w:sz w:val="24"/>
              </w:rPr>
            </w:pPr>
            <w:r>
              <w:rPr>
                <w:color w:val="000000"/>
                <w:sz w:val="24"/>
              </w:rPr>
              <w:t>Дотации бюджетам сельских поселений на поддержку мер по обеспечению сбалансированности бюджета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0F010000">
            <w:pPr>
              <w:ind/>
              <w:jc w:val="right"/>
              <w:rPr>
                <w:color w:val="000000"/>
                <w:sz w:val="24"/>
              </w:rPr>
            </w:pPr>
            <w:r>
              <w:rPr>
                <w:color w:val="000000"/>
                <w:sz w:val="24"/>
              </w:rPr>
              <w:t>357,6</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0010000">
            <w:pPr>
              <w:ind/>
              <w:jc w:val="right"/>
              <w:rPr>
                <w:color w:val="000000"/>
                <w:sz w:val="24"/>
              </w:rPr>
            </w:pPr>
            <w:r>
              <w:rPr>
                <w:color w:val="000000"/>
                <w:sz w:val="24"/>
              </w:rPr>
              <w:t>268,2</w:t>
            </w:r>
          </w:p>
        </w:tc>
        <w:tc>
          <w:tcPr>
            <w:tcW w:type="dxa" w:w="625"/>
            <w:tcMar>
              <w:left w:type="dxa" w:w="30"/>
              <w:right w:type="dxa" w:w="30"/>
            </w:tcMar>
          </w:tcPr>
          <w:p w14:paraId="11010000"/>
        </w:tc>
        <w:tc>
          <w:tcPr>
            <w:tcW w:type="dxa" w:w="184"/>
            <w:tcMar>
              <w:left w:type="dxa" w:w="30"/>
              <w:right w:type="dxa" w:w="30"/>
            </w:tcMar>
          </w:tcPr>
          <w:p w14:paraId="12010000"/>
        </w:tc>
      </w:tr>
      <w:tr>
        <w:trPr>
          <w:trHeight w:hRule="atLeast" w:val="387"/>
        </w:trPr>
        <w:tc>
          <w:tcPr>
            <w:tcW w:type="dxa" w:w="7655"/>
            <w:tcBorders>
              <w:top w:color="000000" w:sz="6" w:val="single"/>
              <w:left w:color="000000" w:sz="6" w:val="single"/>
              <w:bottom w:color="000000" w:sz="6" w:val="single"/>
              <w:right w:color="000000" w:sz="6" w:val="single"/>
            </w:tcBorders>
            <w:tcMar>
              <w:left w:type="dxa" w:w="30"/>
              <w:right w:type="dxa" w:w="30"/>
            </w:tcMar>
          </w:tcPr>
          <w:p w14:paraId="13010000">
            <w:pPr>
              <w:ind/>
              <w:jc w:val="both"/>
              <w:rPr>
                <w:color w:val="000000"/>
                <w:sz w:val="24"/>
              </w:rPr>
            </w:pPr>
            <w:r>
              <w:rPr>
                <w:color w:val="000000"/>
                <w:sz w:val="24"/>
              </w:rPr>
              <w:t xml:space="preserve">Субвенции  бюджетам </w:t>
            </w:r>
            <w:r>
              <w:rPr>
                <w:color w:val="000000"/>
                <w:sz w:val="24"/>
              </w:rPr>
              <w:t>бюджетной системы</w:t>
            </w:r>
            <w:r>
              <w:rPr>
                <w:color w:val="000000"/>
                <w:sz w:val="24"/>
              </w:rPr>
              <w:t xml:space="preserve"> Российской Федерации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4010000">
            <w:pPr>
              <w:ind/>
              <w:jc w:val="right"/>
              <w:rPr>
                <w:color w:val="000000"/>
                <w:sz w:val="24"/>
              </w:rPr>
            </w:pPr>
            <w:r>
              <w:rPr>
                <w:color w:val="000000"/>
                <w:sz w:val="24"/>
              </w:rPr>
              <w:t>294,2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5010000">
            <w:pPr>
              <w:ind/>
              <w:jc w:val="right"/>
              <w:rPr>
                <w:color w:val="000000"/>
                <w:sz w:val="24"/>
              </w:rPr>
            </w:pPr>
            <w:r>
              <w:rPr>
                <w:color w:val="000000"/>
                <w:sz w:val="24"/>
              </w:rPr>
              <w:t>199,4</w:t>
            </w:r>
          </w:p>
        </w:tc>
        <w:tc>
          <w:tcPr>
            <w:tcW w:type="dxa" w:w="625"/>
            <w:tcMar>
              <w:left w:type="dxa" w:w="30"/>
              <w:right w:type="dxa" w:w="30"/>
            </w:tcMar>
          </w:tcPr>
          <w:p w14:paraId="16010000"/>
        </w:tc>
        <w:tc>
          <w:tcPr>
            <w:tcW w:type="dxa" w:w="184"/>
            <w:tcMar>
              <w:left w:type="dxa" w:w="30"/>
              <w:right w:type="dxa" w:w="30"/>
            </w:tcMar>
          </w:tcPr>
          <w:p w14:paraId="17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18010000">
            <w:pPr>
              <w:ind/>
              <w:jc w:val="both"/>
              <w:rPr>
                <w:color w:val="000000"/>
                <w:sz w:val="24"/>
              </w:rPr>
            </w:pPr>
            <w:r>
              <w:rPr>
                <w:color w:val="000000"/>
                <w:sz w:val="24"/>
              </w:rPr>
              <w:t>Субвенции местным бюджетам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9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A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1B010000"/>
        </w:tc>
        <w:tc>
          <w:tcPr>
            <w:tcW w:type="dxa" w:w="184"/>
            <w:tcMar>
              <w:left w:type="dxa" w:w="30"/>
              <w:right w:type="dxa" w:w="30"/>
            </w:tcMar>
          </w:tcPr>
          <w:p w14:paraId="1C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1D010000">
            <w:pPr>
              <w:ind/>
              <w:jc w:val="both"/>
              <w:rPr>
                <w:color w:val="000000"/>
                <w:sz w:val="24"/>
              </w:rPr>
            </w:pPr>
            <w:r>
              <w:rPr>
                <w:color w:val="000000"/>
                <w:sz w:val="24"/>
              </w:rPr>
              <w:t>Субвенции бюджетам сельских  поселений на выполнение передаваемых полномочий субъектов Российской Федерации</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1E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1F010000">
            <w:pPr>
              <w:ind/>
              <w:jc w:val="right"/>
              <w:rPr>
                <w:color w:val="000000"/>
                <w:sz w:val="24"/>
              </w:rPr>
            </w:pPr>
            <w:r>
              <w:rPr>
                <w:color w:val="000000"/>
                <w:sz w:val="24"/>
              </w:rPr>
              <w:t>0.</w:t>
            </w:r>
            <w:r>
              <w:rPr>
                <w:color w:val="000000"/>
                <w:sz w:val="24"/>
              </w:rPr>
              <w:t>2</w:t>
            </w:r>
          </w:p>
        </w:tc>
        <w:tc>
          <w:tcPr>
            <w:tcW w:type="dxa" w:w="625"/>
            <w:tcMar>
              <w:left w:type="dxa" w:w="30"/>
              <w:right w:type="dxa" w:w="30"/>
            </w:tcMar>
          </w:tcPr>
          <w:p w14:paraId="20010000"/>
        </w:tc>
        <w:tc>
          <w:tcPr>
            <w:tcW w:type="dxa" w:w="184"/>
            <w:tcMar>
              <w:left w:type="dxa" w:w="30"/>
              <w:right w:type="dxa" w:w="30"/>
            </w:tcMar>
          </w:tcPr>
          <w:p w14:paraId="21010000"/>
        </w:tc>
      </w:tr>
      <w:tr>
        <w:trPr>
          <w:trHeight w:hRule="atLeast" w:val="415"/>
        </w:trPr>
        <w:tc>
          <w:tcPr>
            <w:tcW w:type="dxa" w:w="7655"/>
            <w:tcBorders>
              <w:top w:color="000000" w:sz="6" w:val="single"/>
              <w:left w:color="000000" w:sz="6" w:val="single"/>
              <w:bottom w:color="000000" w:sz="6" w:val="single"/>
              <w:right w:color="000000" w:sz="6" w:val="single"/>
            </w:tcBorders>
            <w:tcMar>
              <w:left w:type="dxa" w:w="30"/>
              <w:right w:type="dxa" w:w="30"/>
            </w:tcMar>
          </w:tcPr>
          <w:p w14:paraId="22010000">
            <w:pPr>
              <w:ind/>
              <w:jc w:val="both"/>
              <w:rPr>
                <w:color w:val="000000"/>
                <w:sz w:val="24"/>
              </w:rPr>
            </w:pPr>
            <w:r>
              <w:rPr>
                <w:color w:val="000000"/>
                <w:sz w:val="24"/>
              </w:rPr>
              <w:t>Субвенции бюджетам на осуществление первичного воинского учета на территориях, где отсутствуют военные комиссариаты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3010000">
            <w:pPr>
              <w:ind/>
              <w:jc w:val="right"/>
              <w:rPr>
                <w:color w:val="000000"/>
                <w:sz w:val="24"/>
              </w:rPr>
            </w:pPr>
            <w:r>
              <w:rPr>
                <w:color w:val="000000"/>
                <w:sz w:val="24"/>
              </w:rPr>
              <w:t>294,0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4010000">
            <w:pPr>
              <w:ind/>
              <w:jc w:val="right"/>
              <w:rPr>
                <w:color w:val="000000"/>
                <w:sz w:val="24"/>
              </w:rPr>
            </w:pPr>
            <w:r>
              <w:rPr>
                <w:color w:val="000000"/>
                <w:sz w:val="24"/>
              </w:rPr>
              <w:t>199,2</w:t>
            </w:r>
          </w:p>
        </w:tc>
        <w:tc>
          <w:tcPr>
            <w:tcW w:type="dxa" w:w="625"/>
            <w:tcMar>
              <w:left w:type="dxa" w:w="30"/>
              <w:right w:type="dxa" w:w="30"/>
            </w:tcMar>
          </w:tcPr>
          <w:p w14:paraId="25010000"/>
        </w:tc>
        <w:tc>
          <w:tcPr>
            <w:tcW w:type="dxa" w:w="184"/>
            <w:tcMar>
              <w:left w:type="dxa" w:w="30"/>
              <w:right w:type="dxa" w:w="30"/>
            </w:tcMar>
          </w:tcPr>
          <w:p w14:paraId="26010000"/>
        </w:tc>
      </w:tr>
      <w:tr>
        <w:trPr>
          <w:trHeight w:hRule="atLeast" w:val="490"/>
        </w:trPr>
        <w:tc>
          <w:tcPr>
            <w:tcW w:type="dxa" w:w="7655"/>
            <w:tcBorders>
              <w:top w:color="000000" w:sz="6" w:val="single"/>
              <w:left w:color="000000" w:sz="6" w:val="single"/>
              <w:bottom w:color="000000" w:sz="6" w:val="single"/>
              <w:right w:color="000000" w:sz="6" w:val="single"/>
            </w:tcBorders>
            <w:tcMar>
              <w:left w:type="dxa" w:w="30"/>
              <w:right w:type="dxa" w:w="30"/>
            </w:tcMar>
          </w:tcPr>
          <w:p w14:paraId="27010000">
            <w:pPr>
              <w:ind/>
              <w:jc w:val="both"/>
              <w:rPr>
                <w:sz w:val="24"/>
              </w:rPr>
            </w:pPr>
            <w:r>
              <w:rPr>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8010000">
            <w:pPr>
              <w:ind/>
              <w:jc w:val="right"/>
              <w:rPr>
                <w:color w:val="000000"/>
                <w:sz w:val="24"/>
              </w:rPr>
            </w:pPr>
            <w:r>
              <w:rPr>
                <w:color w:val="000000"/>
                <w:sz w:val="24"/>
              </w:rPr>
              <w:t>294,0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9010000">
            <w:pPr>
              <w:ind/>
              <w:jc w:val="right"/>
              <w:rPr>
                <w:color w:val="000000"/>
                <w:sz w:val="24"/>
              </w:rPr>
            </w:pPr>
            <w:r>
              <w:rPr>
                <w:color w:val="000000"/>
                <w:sz w:val="24"/>
              </w:rPr>
              <w:t>199,2</w:t>
            </w:r>
          </w:p>
        </w:tc>
        <w:tc>
          <w:tcPr>
            <w:tcW w:type="dxa" w:w="625"/>
            <w:tcMar>
              <w:left w:type="dxa" w:w="30"/>
              <w:right w:type="dxa" w:w="30"/>
            </w:tcMar>
          </w:tcPr>
          <w:p w14:paraId="2A010000"/>
        </w:tc>
        <w:tc>
          <w:tcPr>
            <w:tcW w:type="dxa" w:w="184"/>
            <w:tcMar>
              <w:left w:type="dxa" w:w="30"/>
              <w:right w:type="dxa" w:w="30"/>
            </w:tcMar>
          </w:tcPr>
          <w:p w14:paraId="2B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2C010000">
            <w:pPr>
              <w:ind/>
              <w:jc w:val="both"/>
              <w:rPr>
                <w:b w:val="1"/>
                <w:color w:val="000000"/>
                <w:sz w:val="24"/>
              </w:rPr>
            </w:pPr>
            <w:r>
              <w:rPr>
                <w:color w:val="000000"/>
                <w:sz w:val="24"/>
              </w:rPr>
              <w:t>И</w:t>
            </w:r>
            <w:r>
              <w:rPr>
                <w:color w:val="000000"/>
                <w:sz w:val="24"/>
              </w:rPr>
              <w:t>ных межбюджетны</w:t>
            </w:r>
            <w:r>
              <w:rPr>
                <w:color w:val="000000"/>
                <w:sz w:val="24"/>
              </w:rPr>
              <w:t>е трансферты</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2D010000">
            <w:pPr>
              <w:ind/>
              <w:jc w:val="right"/>
            </w:pPr>
            <w:r>
              <w:rPr>
                <w:color w:val="000000"/>
                <w:sz w:val="24"/>
              </w:rPr>
              <w:t>4416,5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2E010000">
            <w:pPr>
              <w:ind/>
              <w:jc w:val="right"/>
              <w:rPr>
                <w:color w:val="000000"/>
                <w:sz w:val="24"/>
              </w:rPr>
            </w:pPr>
            <w:r>
              <w:rPr>
                <w:color w:val="000000"/>
                <w:sz w:val="24"/>
              </w:rPr>
              <w:t>453,9</w:t>
            </w:r>
          </w:p>
        </w:tc>
        <w:tc>
          <w:tcPr>
            <w:tcW w:type="dxa" w:w="625"/>
            <w:tcMar>
              <w:left w:type="dxa" w:w="30"/>
              <w:right w:type="dxa" w:w="30"/>
            </w:tcMar>
          </w:tcPr>
          <w:p w14:paraId="2F010000"/>
        </w:tc>
        <w:tc>
          <w:tcPr>
            <w:tcW w:type="dxa" w:w="184"/>
            <w:tcMar>
              <w:left w:type="dxa" w:w="30"/>
              <w:right w:type="dxa" w:w="30"/>
            </w:tcMar>
          </w:tcPr>
          <w:p w14:paraId="30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1010000">
            <w:pPr>
              <w:ind/>
              <w:jc w:val="both"/>
              <w:rPr>
                <w:color w:val="000000"/>
                <w:sz w:val="24"/>
              </w:rPr>
            </w:pPr>
            <w:r>
              <w:rPr>
                <w:color w:val="000000"/>
                <w:sz w:val="24"/>
              </w:rPr>
              <w:t>Прочие межбюджетные трансферты , передаваемые бюджетам</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2010000">
            <w:pPr>
              <w:ind/>
              <w:jc w:val="right"/>
            </w:pPr>
            <w:r>
              <w:rPr>
                <w:color w:val="000000"/>
                <w:sz w:val="24"/>
              </w:rPr>
              <w:t>4416,5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3010000">
            <w:pPr>
              <w:ind/>
              <w:jc w:val="right"/>
            </w:pPr>
            <w:r>
              <w:rPr>
                <w:color w:val="000000"/>
                <w:sz w:val="24"/>
              </w:rPr>
              <w:t>453,9</w:t>
            </w:r>
          </w:p>
        </w:tc>
        <w:tc>
          <w:tcPr>
            <w:tcW w:type="dxa" w:w="625"/>
            <w:tcMar>
              <w:left w:type="dxa" w:w="30"/>
              <w:right w:type="dxa" w:w="30"/>
            </w:tcMar>
          </w:tcPr>
          <w:p w14:paraId="34010000"/>
        </w:tc>
        <w:tc>
          <w:tcPr>
            <w:tcW w:type="dxa" w:w="184"/>
            <w:tcMar>
              <w:left w:type="dxa" w:w="30"/>
              <w:right w:type="dxa" w:w="30"/>
            </w:tcMar>
          </w:tcPr>
          <w:p w14:paraId="35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6010000">
            <w:pPr>
              <w:ind/>
              <w:jc w:val="both"/>
              <w:rPr>
                <w:color w:val="000000"/>
                <w:sz w:val="24"/>
              </w:rPr>
            </w:pPr>
            <w:r>
              <w:rPr>
                <w:color w:val="000000"/>
                <w:sz w:val="24"/>
              </w:rPr>
              <w:t>Прочие межбюджетные трансферты , передаваемые бюджетам сельских поселений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7010000">
            <w:pPr>
              <w:ind/>
              <w:jc w:val="right"/>
            </w:pPr>
            <w:r>
              <w:rPr>
                <w:color w:val="000000"/>
                <w:sz w:val="24"/>
              </w:rPr>
              <w:t>4416,5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8010000">
            <w:pPr>
              <w:ind/>
              <w:jc w:val="right"/>
            </w:pPr>
            <w:r>
              <w:rPr>
                <w:color w:val="000000"/>
                <w:sz w:val="24"/>
              </w:rPr>
              <w:t>453,9</w:t>
            </w:r>
          </w:p>
        </w:tc>
        <w:tc>
          <w:tcPr>
            <w:tcW w:type="dxa" w:w="625"/>
            <w:tcMar>
              <w:left w:type="dxa" w:w="30"/>
              <w:right w:type="dxa" w:w="30"/>
            </w:tcMar>
          </w:tcPr>
          <w:p w14:paraId="39010000"/>
        </w:tc>
        <w:tc>
          <w:tcPr>
            <w:tcW w:type="dxa" w:w="184"/>
            <w:tcMar>
              <w:left w:type="dxa" w:w="30"/>
              <w:right w:type="dxa" w:w="30"/>
            </w:tcMar>
          </w:tcPr>
          <w:p w14:paraId="3A010000"/>
        </w:tc>
      </w:tr>
      <w:tr>
        <w:trPr>
          <w:trHeight w:hRule="atLeast" w:val="247"/>
        </w:trPr>
        <w:tc>
          <w:tcPr>
            <w:tcW w:type="dxa" w:w="7655"/>
            <w:tcBorders>
              <w:top w:color="000000" w:sz="6" w:val="single"/>
              <w:left w:color="000000" w:sz="6" w:val="single"/>
              <w:bottom w:color="000000" w:sz="6" w:val="single"/>
              <w:right w:color="000000" w:sz="6" w:val="single"/>
            </w:tcBorders>
            <w:tcMar>
              <w:left w:type="dxa" w:w="30"/>
              <w:right w:type="dxa" w:w="30"/>
            </w:tcMar>
          </w:tcPr>
          <w:p w14:paraId="3B010000">
            <w:pPr>
              <w:rPr>
                <w:b w:val="1"/>
                <w:color w:val="000000"/>
                <w:sz w:val="24"/>
              </w:rPr>
            </w:pPr>
            <w:r>
              <w:rPr>
                <w:b w:val="1"/>
                <w:color w:val="000000"/>
                <w:sz w:val="24"/>
              </w:rPr>
              <w:t xml:space="preserve">  </w:t>
            </w:r>
            <w:r>
              <w:rPr>
                <w:b w:val="1"/>
                <w:color w:val="000000"/>
                <w:sz w:val="24"/>
              </w:rPr>
              <w:t>ВСЕГО ДОХОДОВ</w:t>
            </w:r>
            <w:r>
              <w:rPr>
                <w:b w:val="1"/>
                <w:color w:val="000000"/>
                <w:sz w:val="24"/>
              </w:rPr>
              <w:t xml:space="preserve">                                                                                                                                                                                                                                                                                                        </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3C010000">
            <w:pPr>
              <w:ind/>
              <w:jc w:val="right"/>
              <w:rPr>
                <w:b w:val="1"/>
                <w:color w:val="000000"/>
                <w:sz w:val="24"/>
              </w:rPr>
            </w:pPr>
            <w:r>
              <w:rPr>
                <w:b w:val="1"/>
                <w:color w:val="000000"/>
                <w:sz w:val="24"/>
              </w:rPr>
              <w:t>18548,2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3D010000">
            <w:pPr>
              <w:ind/>
              <w:jc w:val="right"/>
              <w:rPr>
                <w:b w:val="1"/>
                <w:sz w:val="24"/>
              </w:rPr>
            </w:pPr>
            <w:r>
              <w:rPr>
                <w:b w:val="1"/>
                <w:sz w:val="24"/>
              </w:rPr>
              <w:t>9926,2</w:t>
            </w:r>
            <w:r>
              <w:rPr>
                <w:b w:val="1"/>
                <w:sz w:val="24"/>
              </w:rPr>
              <w:t>»</w:t>
            </w:r>
          </w:p>
        </w:tc>
        <w:tc>
          <w:tcPr>
            <w:tcW w:type="dxa" w:w="625"/>
            <w:tcMar>
              <w:left w:type="dxa" w:w="30"/>
              <w:right w:type="dxa" w:w="30"/>
            </w:tcMar>
          </w:tcPr>
          <w:p w14:paraId="3E010000"/>
        </w:tc>
        <w:tc>
          <w:tcPr>
            <w:tcW w:type="dxa" w:w="184"/>
            <w:tcMar>
              <w:left w:type="dxa" w:w="30"/>
              <w:right w:type="dxa" w:w="30"/>
            </w:tcMar>
          </w:tcPr>
          <w:p w14:paraId="3F010000"/>
        </w:tc>
      </w:tr>
      <w:tr>
        <w:trPr>
          <w:trHeight w:hRule="atLeast" w:val="65"/>
        </w:trPr>
        <w:tc>
          <w:tcPr>
            <w:tcW w:type="dxa" w:w="7655"/>
            <w:tcBorders>
              <w:top w:color="000000" w:sz="6" w:val="single"/>
              <w:left w:color="000000" w:sz="6" w:val="single"/>
              <w:bottom w:color="000000" w:sz="6" w:val="single"/>
              <w:right w:color="000000" w:sz="6" w:val="single"/>
            </w:tcBorders>
            <w:tcMar>
              <w:left w:type="dxa" w:w="30"/>
              <w:right w:type="dxa" w:w="30"/>
            </w:tcMar>
          </w:tcPr>
          <w:p w14:paraId="40010000">
            <w:pPr>
              <w:rPr>
                <w:b w:val="1"/>
                <w:sz w:val="24"/>
              </w:rPr>
            </w:pPr>
            <w:r>
              <w:rPr>
                <w:b w:val="1"/>
                <w:sz w:val="24"/>
              </w:rPr>
              <w:t>ОБЩЕГОСУДАРСТВЕННЫЕ ВОПРОСЫ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1010000">
            <w:pPr>
              <w:ind/>
              <w:jc w:val="right"/>
              <w:rPr>
                <w:b w:val="1"/>
                <w:sz w:val="24"/>
              </w:rPr>
            </w:pPr>
            <w:r>
              <w:rPr>
                <w:b w:val="1"/>
                <w:sz w:val="24"/>
              </w:rPr>
              <w:t>6921,9</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2010000">
            <w:pPr>
              <w:ind/>
              <w:jc w:val="right"/>
              <w:rPr>
                <w:b w:val="1"/>
                <w:sz w:val="24"/>
              </w:rPr>
            </w:pPr>
            <w:r>
              <w:rPr>
                <w:b w:val="1"/>
                <w:sz w:val="24"/>
              </w:rPr>
              <w:t>4646,7</w:t>
            </w:r>
          </w:p>
        </w:tc>
        <w:tc>
          <w:tcPr>
            <w:tcW w:type="dxa" w:w="625"/>
            <w:tcMar>
              <w:left w:type="dxa" w:w="30"/>
              <w:right w:type="dxa" w:w="30"/>
            </w:tcMar>
          </w:tcPr>
          <w:p w14:paraId="43010000"/>
        </w:tc>
        <w:tc>
          <w:tcPr>
            <w:tcW w:type="dxa" w:w="184"/>
            <w:tcMar>
              <w:left w:type="dxa" w:w="30"/>
              <w:right w:type="dxa" w:w="30"/>
            </w:tcMar>
          </w:tcPr>
          <w:p w14:paraId="44010000"/>
        </w:tc>
      </w:tr>
      <w:tr>
        <w:trPr>
          <w:trHeight w:hRule="atLeast" w:val="706"/>
        </w:trPr>
        <w:tc>
          <w:tcPr>
            <w:tcW w:type="dxa" w:w="7655"/>
            <w:tcBorders>
              <w:top w:color="000000" w:sz="6" w:val="single"/>
              <w:left w:color="000000" w:sz="6" w:val="single"/>
              <w:bottom w:color="000000" w:sz="6" w:val="single"/>
              <w:right w:color="000000" w:sz="6" w:val="single"/>
            </w:tcBorders>
            <w:tcMar>
              <w:left w:type="dxa" w:w="30"/>
              <w:right w:type="dxa" w:w="30"/>
            </w:tcMar>
          </w:tcPr>
          <w:p w14:paraId="45010000">
            <w:pPr>
              <w:ind/>
              <w:jc w:val="both"/>
              <w:rPr>
                <w:b w:val="1"/>
                <w:i w:val="1"/>
                <w:sz w:val="24"/>
              </w:rPr>
            </w:pPr>
            <w:r>
              <w:rPr>
                <w:b w:val="1"/>
                <w:i w:val="1"/>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6010000">
            <w:pPr>
              <w:ind/>
              <w:jc w:val="right"/>
              <w:rPr>
                <w:b w:val="1"/>
                <w:i w:val="1"/>
                <w:sz w:val="24"/>
              </w:rPr>
            </w:pPr>
            <w:r>
              <w:rPr>
                <w:b w:val="1"/>
                <w:i w:val="1"/>
                <w:sz w:val="24"/>
              </w:rPr>
              <w:t>6479,</w:t>
            </w:r>
            <w:r>
              <w:rPr>
                <w:b w:val="1"/>
                <w:i w:val="1"/>
                <w:sz w:val="24"/>
              </w:rPr>
              <w:t>2</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7010000">
            <w:pPr>
              <w:ind/>
              <w:jc w:val="right"/>
              <w:rPr>
                <w:b w:val="1"/>
                <w:i w:val="1"/>
                <w:sz w:val="24"/>
              </w:rPr>
            </w:pPr>
            <w:r>
              <w:rPr>
                <w:b w:val="1"/>
                <w:i w:val="1"/>
                <w:sz w:val="24"/>
              </w:rPr>
              <w:t>4490,9</w:t>
            </w:r>
          </w:p>
        </w:tc>
        <w:tc>
          <w:tcPr>
            <w:tcW w:type="dxa" w:w="625"/>
            <w:tcMar>
              <w:left w:type="dxa" w:w="30"/>
              <w:right w:type="dxa" w:w="30"/>
            </w:tcMar>
          </w:tcPr>
          <w:p w14:paraId="48010000"/>
        </w:tc>
        <w:tc>
          <w:tcPr>
            <w:tcW w:type="dxa" w:w="184"/>
            <w:tcMar>
              <w:left w:type="dxa" w:w="30"/>
              <w:right w:type="dxa" w:w="30"/>
            </w:tcMar>
          </w:tcPr>
          <w:p w14:paraId="49010000"/>
        </w:tc>
      </w:tr>
      <w:tr>
        <w:trPr>
          <w:trHeight w:hRule="atLeast" w:val="1299"/>
        </w:trPr>
        <w:tc>
          <w:tcPr>
            <w:tcW w:type="dxa" w:w="7655"/>
            <w:tcBorders>
              <w:top w:color="000000" w:sz="6" w:val="single"/>
              <w:left w:color="000000" w:sz="6" w:val="single"/>
              <w:bottom w:color="000000" w:sz="6" w:val="single"/>
              <w:right w:color="000000" w:sz="6" w:val="single"/>
            </w:tcBorders>
            <w:tcMar>
              <w:left w:type="dxa" w:w="30"/>
              <w:right w:type="dxa" w:w="30"/>
            </w:tcMar>
          </w:tcPr>
          <w:p w14:paraId="4A010000">
            <w:pPr>
              <w:ind/>
              <w:jc w:val="both"/>
              <w:rPr>
                <w:sz w:val="24"/>
              </w:rPr>
            </w:pPr>
            <w:r>
              <w:rPr>
                <w:sz w:val="24"/>
              </w:rPr>
              <w:t>Мероприятия по диспансеризации муниципальных служащих в рамках подпрограммы «Диспансеризация муниципальных служащих» муниципальной программы Натальевского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4B010000">
            <w:pPr>
              <w:ind/>
              <w:jc w:val="right"/>
              <w:rPr>
                <w:sz w:val="24"/>
              </w:rPr>
            </w:pPr>
            <w:r>
              <w:rPr>
                <w:sz w:val="24"/>
              </w:rPr>
              <w:t>20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4C010000">
            <w:pPr>
              <w:ind/>
              <w:jc w:val="right"/>
              <w:rPr>
                <w:sz w:val="24"/>
              </w:rPr>
            </w:pPr>
            <w:r>
              <w:rPr>
                <w:sz w:val="24"/>
              </w:rPr>
              <w:t>0,0</w:t>
            </w:r>
          </w:p>
        </w:tc>
        <w:tc>
          <w:tcPr>
            <w:tcW w:type="dxa" w:w="625"/>
            <w:tcMar>
              <w:left w:type="dxa" w:w="30"/>
              <w:right w:type="dxa" w:w="30"/>
            </w:tcMar>
          </w:tcPr>
          <w:p w14:paraId="4D010000"/>
        </w:tc>
        <w:tc>
          <w:tcPr>
            <w:tcW w:type="dxa" w:w="184"/>
            <w:tcMar>
              <w:left w:type="dxa" w:w="30"/>
              <w:right w:type="dxa" w:w="30"/>
            </w:tcMar>
          </w:tcPr>
          <w:p w14:paraId="4E010000"/>
        </w:tc>
      </w:tr>
      <w:tr>
        <w:trPr>
          <w:trHeight w:hRule="atLeast" w:val="1832"/>
        </w:trPr>
        <w:tc>
          <w:tcPr>
            <w:tcW w:type="dxa" w:w="7655"/>
            <w:tcBorders>
              <w:top w:color="000000" w:sz="6" w:val="single"/>
              <w:left w:color="000000" w:sz="6" w:val="single"/>
              <w:bottom w:color="000000" w:sz="6" w:val="single"/>
              <w:right w:color="000000" w:sz="6" w:val="single"/>
            </w:tcBorders>
            <w:tcMar>
              <w:left w:type="dxa" w:w="30"/>
              <w:right w:type="dxa" w:w="30"/>
            </w:tcMar>
          </w:tcPr>
          <w:p w14:paraId="4F010000">
            <w:pPr>
              <w:ind/>
              <w:jc w:val="both"/>
              <w:rPr>
                <w:color w:val="FF0000"/>
                <w:sz w:val="24"/>
              </w:rPr>
            </w:pPr>
            <w:r>
              <w:rPr>
                <w:sz w:val="24"/>
              </w:rPr>
              <w:t>Расходы на выплаты по оплате труда работников органов местного самоуправления Натальевского сельского поселения  в рамках подпрограммы "Нормативно-методическое обеспечение и организация бюджетного процесса"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50010000">
            <w:pPr>
              <w:ind/>
              <w:jc w:val="right"/>
              <w:rPr>
                <w:sz w:val="24"/>
              </w:rPr>
            </w:pPr>
            <w:r>
              <w:rPr>
                <w:sz w:val="24"/>
              </w:rPr>
              <w:t>5526,6</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1010000">
            <w:pPr>
              <w:ind/>
              <w:jc w:val="right"/>
              <w:rPr>
                <w:sz w:val="24"/>
              </w:rPr>
            </w:pPr>
            <w:r>
              <w:rPr>
                <w:sz w:val="24"/>
              </w:rPr>
              <w:t>3735,0</w:t>
            </w:r>
          </w:p>
        </w:tc>
        <w:tc>
          <w:tcPr>
            <w:tcW w:type="dxa" w:w="625"/>
            <w:tcMar>
              <w:left w:type="dxa" w:w="30"/>
              <w:right w:type="dxa" w:w="30"/>
            </w:tcMar>
          </w:tcPr>
          <w:p w14:paraId="52010000"/>
        </w:tc>
        <w:tc>
          <w:tcPr>
            <w:tcW w:type="dxa" w:w="184"/>
            <w:tcMar>
              <w:left w:type="dxa" w:w="30"/>
              <w:right w:type="dxa" w:w="30"/>
            </w:tcMar>
          </w:tcPr>
          <w:p w14:paraId="53010000"/>
        </w:tc>
      </w:tr>
      <w:tr>
        <w:trPr>
          <w:trHeight w:hRule="atLeast" w:val="874"/>
        </w:trPr>
        <w:tc>
          <w:tcPr>
            <w:tcW w:type="dxa" w:w="7655"/>
            <w:tcBorders>
              <w:top w:color="000000" w:sz="6" w:val="single"/>
              <w:left w:color="000000" w:sz="6" w:val="single"/>
              <w:bottom w:color="000000" w:sz="6" w:val="single"/>
              <w:right w:color="000000" w:sz="6" w:val="single"/>
            </w:tcBorders>
            <w:tcMar>
              <w:left w:type="dxa" w:w="30"/>
              <w:right w:type="dxa" w:w="30"/>
            </w:tcMar>
          </w:tcPr>
          <w:p w14:paraId="54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55010000">
            <w:pPr>
              <w:ind/>
              <w:jc w:val="right"/>
              <w:rPr>
                <w:color w:val="000000"/>
                <w:sz w:val="24"/>
              </w:rPr>
            </w:pPr>
            <w:r>
              <w:rPr>
                <w:color w:val="000000"/>
                <w:sz w:val="24"/>
              </w:rPr>
              <w:t>912</w:t>
            </w:r>
            <w:r>
              <w:rPr>
                <w:color w:val="000000"/>
                <w:sz w:val="24"/>
              </w:rPr>
              <w:t>,</w:t>
            </w:r>
            <w:r>
              <w:rPr>
                <w:color w:val="000000"/>
                <w:sz w:val="24"/>
              </w:rPr>
              <w:t>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56010000">
            <w:pPr>
              <w:ind/>
              <w:jc w:val="right"/>
              <w:rPr>
                <w:color w:val="000000"/>
                <w:sz w:val="24"/>
              </w:rPr>
            </w:pPr>
            <w:r>
              <w:rPr>
                <w:color w:val="000000"/>
                <w:sz w:val="24"/>
              </w:rPr>
              <w:t>745,0</w:t>
            </w:r>
          </w:p>
        </w:tc>
        <w:tc>
          <w:tcPr>
            <w:tcW w:type="dxa" w:w="625"/>
            <w:tcMar>
              <w:left w:type="dxa" w:w="30"/>
              <w:right w:type="dxa" w:w="30"/>
            </w:tcMar>
          </w:tcPr>
          <w:p w14:paraId="57010000"/>
        </w:tc>
        <w:tc>
          <w:tcPr>
            <w:tcW w:type="dxa" w:w="184"/>
            <w:tcMar>
              <w:left w:type="dxa" w:w="30"/>
              <w:right w:type="dxa" w:w="30"/>
            </w:tcMar>
          </w:tcPr>
          <w:p w14:paraId="58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59010000">
            <w:pPr>
              <w:ind/>
              <w:jc w:val="both"/>
              <w:rPr>
                <w:sz w:val="24"/>
              </w:rPr>
            </w:pPr>
            <w:r>
              <w:rPr>
                <w:sz w:val="24"/>
              </w:rPr>
              <w:t>Расходы на обеспечение деятельности органов  местного самоуправления Натальевского сельского поселения в рамках подпрограммы "Нормативно-методическое  обеспечения и организация бюджетного процесса "  муниципальной программы Натальевского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5A010000">
            <w:pPr>
              <w:ind/>
              <w:jc w:val="right"/>
              <w:rPr>
                <w:color w:val="000000"/>
                <w:sz w:val="24"/>
              </w:rPr>
            </w:pPr>
            <w:r>
              <w:rPr>
                <w:color w:val="000000"/>
                <w:sz w:val="24"/>
              </w:rPr>
              <w:t>2</w:t>
            </w:r>
            <w:r>
              <w:rPr>
                <w:color w:val="000000"/>
                <w:sz w:val="24"/>
              </w:rPr>
              <w:t>0</w:t>
            </w:r>
            <w:r>
              <w:rPr>
                <w:color w:val="000000"/>
                <w:sz w:val="24"/>
              </w:rPr>
              <w:t>.0</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5B010000">
            <w:pPr>
              <w:ind/>
              <w:jc w:val="right"/>
              <w:rPr>
                <w:color w:val="000000"/>
                <w:sz w:val="24"/>
              </w:rPr>
            </w:pPr>
            <w:r>
              <w:rPr>
                <w:color w:val="000000"/>
                <w:sz w:val="24"/>
              </w:rPr>
              <w:t>10,7</w:t>
            </w:r>
          </w:p>
        </w:tc>
        <w:tc>
          <w:tcPr>
            <w:tcW w:type="dxa" w:w="625"/>
            <w:tcMar>
              <w:left w:type="dxa" w:w="30"/>
              <w:right w:type="dxa" w:w="30"/>
            </w:tcMar>
          </w:tcPr>
          <w:p w14:paraId="5C010000"/>
        </w:tc>
        <w:tc>
          <w:tcPr>
            <w:tcW w:type="dxa" w:w="184"/>
            <w:tcMar>
              <w:left w:type="dxa" w:w="30"/>
              <w:right w:type="dxa" w:w="30"/>
            </w:tcMar>
          </w:tcPr>
          <w:p w14:paraId="5D010000"/>
        </w:tc>
      </w:tr>
      <w:tr>
        <w:trPr>
          <w:trHeight w:hRule="atLeast" w:val="1736"/>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5E010000">
            <w:pPr>
              <w:ind/>
              <w:jc w:val="both"/>
              <w:rPr>
                <w:sz w:val="24"/>
              </w:rPr>
            </w:pPr>
            <w:r>
              <w:rPr>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муниципальных органов Натальевского сельского поселения (Иные  закупки товаров, работ и услуг для обеспечения государственных (муниципальных) нужд)</w:t>
            </w:r>
            <w:r>
              <w:rPr>
                <w:sz w:val="24"/>
              </w:rPr>
              <w:t>)</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5F010000">
            <w:pPr>
              <w:ind/>
              <w:jc w:val="right"/>
              <w:rPr>
                <w:color w:val="000000"/>
                <w:sz w:val="24"/>
              </w:rPr>
            </w:pPr>
            <w:r>
              <w:rPr>
                <w:color w:val="000000"/>
                <w:sz w:val="24"/>
              </w:rPr>
              <w:t>0.2</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60010000">
            <w:pPr>
              <w:ind/>
              <w:jc w:val="right"/>
              <w:rPr>
                <w:color w:val="000000"/>
                <w:sz w:val="24"/>
              </w:rPr>
            </w:pPr>
            <w:r>
              <w:rPr>
                <w:color w:val="000000"/>
                <w:sz w:val="24"/>
              </w:rPr>
              <w:t>0,2</w:t>
            </w:r>
          </w:p>
        </w:tc>
        <w:tc>
          <w:tcPr>
            <w:tcW w:type="dxa" w:w="625"/>
            <w:tcMar>
              <w:left w:type="dxa" w:w="30"/>
              <w:right w:type="dxa" w:w="30"/>
            </w:tcMar>
          </w:tcPr>
          <w:p w14:paraId="61010000"/>
        </w:tc>
        <w:tc>
          <w:tcPr>
            <w:tcW w:type="dxa" w:w="184"/>
            <w:tcMar>
              <w:left w:type="dxa" w:w="30"/>
              <w:right w:type="dxa" w:w="30"/>
            </w:tcMar>
          </w:tcPr>
          <w:p w14:paraId="62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3010000">
            <w:pPr>
              <w:rPr>
                <w:b w:val="1"/>
                <w:i w:val="1"/>
                <w:color w:val="000000"/>
                <w:sz w:val="24"/>
              </w:rPr>
            </w:pPr>
            <w:r>
              <w:rPr>
                <w:b w:val="1"/>
                <w:i w:val="1"/>
                <w:color w:val="000000"/>
                <w:sz w:val="24"/>
              </w:rPr>
              <w:t>Резервные фонды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4010000">
            <w:pPr>
              <w:ind/>
              <w:jc w:val="right"/>
              <w:rPr>
                <w:b w:val="1"/>
                <w:color w:val="000000"/>
                <w:sz w:val="24"/>
              </w:rPr>
            </w:pPr>
            <w:r>
              <w:rPr>
                <w:b w:val="1"/>
                <w:color w:val="000000"/>
                <w:sz w:val="24"/>
              </w:rPr>
              <w:t>122,7</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5010000">
            <w:pPr>
              <w:ind/>
              <w:jc w:val="right"/>
              <w:rPr>
                <w:b w:val="1"/>
                <w:color w:val="000000"/>
                <w:sz w:val="24"/>
              </w:rPr>
            </w:pPr>
            <w:r>
              <w:rPr>
                <w:b w:val="1"/>
                <w:color w:val="000000"/>
                <w:sz w:val="24"/>
              </w:rPr>
              <w:t>0,0</w:t>
            </w:r>
          </w:p>
        </w:tc>
        <w:tc>
          <w:tcPr>
            <w:tcW w:type="dxa" w:w="625"/>
            <w:tcMar>
              <w:left w:type="dxa" w:w="30"/>
              <w:right w:type="dxa" w:w="30"/>
            </w:tcMar>
          </w:tcPr>
          <w:p w14:paraId="66010000"/>
        </w:tc>
        <w:tc>
          <w:tcPr>
            <w:tcW w:type="dxa" w:w="184"/>
            <w:tcMar>
              <w:left w:type="dxa" w:w="30"/>
              <w:right w:type="dxa" w:w="30"/>
            </w:tcMar>
          </w:tcPr>
          <w:p w14:paraId="67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8010000">
            <w:pPr>
              <w:ind/>
              <w:jc w:val="both"/>
              <w:rPr>
                <w:color w:val="000000"/>
                <w:sz w:val="24"/>
              </w:rPr>
            </w:pPr>
            <w:r>
              <w:rPr>
                <w:color w:val="000000"/>
                <w:sz w:val="24"/>
              </w:rPr>
              <w:t>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(Резервные средства)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9010000">
            <w:pPr>
              <w:ind/>
              <w:jc w:val="right"/>
              <w:rPr>
                <w:color w:val="000000"/>
                <w:sz w:val="24"/>
              </w:rPr>
            </w:pPr>
            <w:r>
              <w:rPr>
                <w:color w:val="000000"/>
                <w:sz w:val="24"/>
              </w:rPr>
              <w:t>122,7</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A010000">
            <w:pPr>
              <w:ind/>
              <w:jc w:val="right"/>
              <w:rPr>
                <w:color w:val="000000"/>
                <w:sz w:val="24"/>
              </w:rPr>
            </w:pPr>
            <w:r>
              <w:rPr>
                <w:color w:val="000000"/>
                <w:sz w:val="24"/>
              </w:rPr>
              <w:t>0,0</w:t>
            </w:r>
          </w:p>
        </w:tc>
        <w:tc>
          <w:tcPr>
            <w:tcW w:type="dxa" w:w="625"/>
            <w:tcMar>
              <w:left w:type="dxa" w:w="30"/>
              <w:right w:type="dxa" w:w="30"/>
            </w:tcMar>
          </w:tcPr>
          <w:p w14:paraId="6B010000"/>
        </w:tc>
        <w:tc>
          <w:tcPr>
            <w:tcW w:type="dxa" w:w="184"/>
            <w:tcMar>
              <w:left w:type="dxa" w:w="30"/>
              <w:right w:type="dxa" w:w="30"/>
            </w:tcMar>
          </w:tcPr>
          <w:p w14:paraId="6C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6D010000">
            <w:pPr>
              <w:rPr>
                <w:b w:val="1"/>
                <w:i w:val="1"/>
                <w:sz w:val="24"/>
              </w:rPr>
            </w:pPr>
            <w:r>
              <w:rPr>
                <w:b w:val="1"/>
                <w:i w:val="1"/>
                <w:sz w:val="24"/>
              </w:rPr>
              <w:t>Другие  общегосударственные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6E010000">
            <w:pPr>
              <w:ind/>
              <w:jc w:val="right"/>
              <w:rPr>
                <w:b w:val="1"/>
                <w:color w:val="000000"/>
                <w:sz w:val="24"/>
              </w:rPr>
            </w:pPr>
            <w:r>
              <w:rPr>
                <w:b w:val="1"/>
                <w:color w:val="000000"/>
                <w:sz w:val="24"/>
              </w:rPr>
              <w:t>321,7</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6F010000">
            <w:pPr>
              <w:ind/>
              <w:jc w:val="right"/>
              <w:rPr>
                <w:b w:val="1"/>
                <w:color w:val="000000"/>
                <w:sz w:val="24"/>
              </w:rPr>
            </w:pPr>
            <w:r>
              <w:rPr>
                <w:b w:val="1"/>
                <w:color w:val="000000"/>
                <w:sz w:val="24"/>
              </w:rPr>
              <w:t>155,8</w:t>
            </w:r>
          </w:p>
        </w:tc>
        <w:tc>
          <w:tcPr>
            <w:tcW w:type="dxa" w:w="625"/>
            <w:tcMar>
              <w:left w:type="dxa" w:w="30"/>
              <w:right w:type="dxa" w:w="30"/>
            </w:tcMar>
          </w:tcPr>
          <w:p w14:paraId="70010000"/>
        </w:tc>
        <w:tc>
          <w:tcPr>
            <w:tcW w:type="dxa" w:w="184"/>
            <w:tcMar>
              <w:left w:type="dxa" w:w="30"/>
              <w:right w:type="dxa" w:w="30"/>
            </w:tcMar>
          </w:tcPr>
          <w:p w14:paraId="71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72010000">
            <w:pPr>
              <w:ind/>
              <w:jc w:val="both"/>
              <w:rPr>
                <w:color w:val="7030A0"/>
                <w:sz w:val="24"/>
              </w:rPr>
            </w:pPr>
            <w:r>
              <w:rPr>
                <w:sz w:val="24"/>
              </w:rPr>
              <w:t>Реализация направления расходов в рамках непрограммных расходов органов местного самоуправления Натальевского  сельского поселения (Иные закупки товаров, работ и услуг для обеспечения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3010000">
            <w:pPr>
              <w:ind/>
              <w:jc w:val="right"/>
              <w:rPr>
                <w:color w:val="000000"/>
                <w:sz w:val="24"/>
              </w:rPr>
            </w:pPr>
            <w:r>
              <w:rPr>
                <w:color w:val="000000"/>
                <w:sz w:val="24"/>
              </w:rPr>
              <w:t>301,7</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4010000">
            <w:pPr>
              <w:ind/>
              <w:jc w:val="right"/>
              <w:rPr>
                <w:color w:val="000000"/>
                <w:sz w:val="24"/>
              </w:rPr>
            </w:pPr>
            <w:r>
              <w:rPr>
                <w:color w:val="000000"/>
                <w:sz w:val="24"/>
              </w:rPr>
              <w:t>135,8</w:t>
            </w:r>
          </w:p>
        </w:tc>
        <w:tc>
          <w:tcPr>
            <w:tcW w:type="dxa" w:w="625"/>
            <w:tcMar>
              <w:left w:type="dxa" w:w="30"/>
              <w:right w:type="dxa" w:w="30"/>
            </w:tcMar>
          </w:tcPr>
          <w:p w14:paraId="75010000"/>
        </w:tc>
        <w:tc>
          <w:tcPr>
            <w:tcW w:type="dxa" w:w="184"/>
            <w:tcMar>
              <w:left w:type="dxa" w:w="30"/>
              <w:right w:type="dxa" w:w="30"/>
            </w:tcMar>
          </w:tcPr>
          <w:p w14:paraId="76010000"/>
        </w:tc>
      </w:tr>
      <w:tr>
        <w:trPr>
          <w:trHeight w:hRule="atLeast" w:val="930"/>
        </w:trPr>
        <w:tc>
          <w:tcPr>
            <w:tcW w:type="dxa" w:w="7655"/>
            <w:tcBorders>
              <w:top w:color="000000" w:sz="6" w:val="single"/>
              <w:left w:color="000000" w:sz="6" w:val="single"/>
              <w:bottom w:color="000000" w:sz="6" w:val="single"/>
              <w:right w:color="000000" w:sz="6" w:val="single"/>
            </w:tcBorders>
            <w:tcMar>
              <w:left w:type="dxa" w:w="30"/>
              <w:right w:type="dxa" w:w="30"/>
            </w:tcMar>
          </w:tcPr>
          <w:p w14:paraId="77010000">
            <w:pPr>
              <w:ind/>
              <w:jc w:val="both"/>
              <w:rPr>
                <w:b w:val="1"/>
                <w:color w:val="000000"/>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w:t>
            </w:r>
            <w:r>
              <w:rPr>
                <w:color w:val="000000"/>
                <w:sz w:val="24"/>
              </w:rPr>
              <w:t>(Уплата налогов, сборов и иных платежей)(Прочие расходы)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8010000">
            <w:pPr>
              <w:ind/>
              <w:jc w:val="right"/>
              <w:rPr>
                <w:color w:val="000000"/>
                <w:sz w:val="24"/>
              </w:rPr>
            </w:pPr>
            <w:r>
              <w:rPr>
                <w:color w:val="000000"/>
                <w:sz w:val="24"/>
              </w:rPr>
              <w:t>2</w:t>
            </w:r>
            <w:r>
              <w:rPr>
                <w:color w:val="000000"/>
                <w:sz w:val="24"/>
              </w:rPr>
              <w:t>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9010000">
            <w:pPr>
              <w:ind/>
              <w:jc w:val="right"/>
              <w:rPr>
                <w:color w:val="000000"/>
                <w:sz w:val="24"/>
              </w:rPr>
            </w:pPr>
            <w:r>
              <w:rPr>
                <w:color w:val="000000"/>
                <w:sz w:val="24"/>
              </w:rPr>
              <w:t>20.0</w:t>
            </w:r>
          </w:p>
        </w:tc>
        <w:tc>
          <w:tcPr>
            <w:tcW w:type="dxa" w:w="625"/>
            <w:tcMar>
              <w:left w:type="dxa" w:w="30"/>
              <w:right w:type="dxa" w:w="30"/>
            </w:tcMar>
          </w:tcPr>
          <w:p w14:paraId="7A010000"/>
        </w:tc>
        <w:tc>
          <w:tcPr>
            <w:tcW w:type="dxa" w:w="184"/>
            <w:tcMar>
              <w:left w:type="dxa" w:w="30"/>
              <w:right w:type="dxa" w:w="30"/>
            </w:tcMar>
          </w:tcPr>
          <w:p w14:paraId="7B010000"/>
        </w:tc>
      </w:tr>
      <w:tr>
        <w:trPr>
          <w:trHeight w:hRule="atLeast" w:val="327"/>
        </w:trPr>
        <w:tc>
          <w:tcPr>
            <w:tcW w:type="dxa" w:w="7655"/>
            <w:tcBorders>
              <w:top w:color="000000" w:sz="6" w:val="single"/>
              <w:left w:color="000000" w:sz="6" w:val="single"/>
              <w:bottom w:color="000000" w:sz="6" w:val="single"/>
              <w:right w:color="000000" w:sz="6" w:val="single"/>
            </w:tcBorders>
            <w:tcMar>
              <w:left w:type="dxa" w:w="30"/>
              <w:right w:type="dxa" w:w="30"/>
            </w:tcMar>
          </w:tcPr>
          <w:p w14:paraId="7C010000">
            <w:pPr>
              <w:rPr>
                <w:b w:val="1"/>
                <w:color w:val="000000"/>
                <w:sz w:val="24"/>
              </w:rPr>
            </w:pPr>
            <w:r>
              <w:rPr>
                <w:b w:val="1"/>
                <w:color w:val="000000"/>
                <w:sz w:val="24"/>
              </w:rPr>
              <w:t>НАЦИОНАЛЬНАЯ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7D010000">
            <w:pPr>
              <w:ind/>
              <w:jc w:val="right"/>
              <w:rPr>
                <w:b w:val="1"/>
                <w:color w:val="000000"/>
                <w:sz w:val="24"/>
              </w:rPr>
            </w:pPr>
            <w:r>
              <w:rPr>
                <w:b w:val="1"/>
                <w:color w:val="000000"/>
                <w:sz w:val="24"/>
              </w:rPr>
              <w:t>294,0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7E010000">
            <w:pPr>
              <w:ind/>
              <w:jc w:val="right"/>
              <w:rPr>
                <w:b w:val="1"/>
                <w:i w:val="1"/>
              </w:rPr>
            </w:pPr>
            <w:r>
              <w:rPr>
                <w:b w:val="1"/>
                <w:i w:val="1"/>
                <w:color w:val="000000"/>
                <w:sz w:val="24"/>
              </w:rPr>
              <w:t>199,2</w:t>
            </w:r>
          </w:p>
        </w:tc>
        <w:tc>
          <w:tcPr>
            <w:tcW w:type="dxa" w:w="625"/>
            <w:tcMar>
              <w:left w:type="dxa" w:w="30"/>
              <w:right w:type="dxa" w:w="30"/>
            </w:tcMar>
          </w:tcPr>
          <w:p w14:paraId="7F010000"/>
        </w:tc>
        <w:tc>
          <w:tcPr>
            <w:tcW w:type="dxa" w:w="184"/>
            <w:tcMar>
              <w:left w:type="dxa" w:w="30"/>
              <w:right w:type="dxa" w:w="30"/>
            </w:tcMar>
          </w:tcPr>
          <w:p w14:paraId="80010000"/>
        </w:tc>
      </w:tr>
      <w:tr>
        <w:trPr>
          <w:trHeight w:hRule="atLeast" w:val="399"/>
        </w:trPr>
        <w:tc>
          <w:tcPr>
            <w:tcW w:type="dxa" w:w="7655"/>
            <w:tcBorders>
              <w:top w:color="000000" w:sz="6" w:val="single"/>
              <w:left w:color="000000" w:sz="6" w:val="single"/>
              <w:bottom w:color="000000" w:sz="6" w:val="single"/>
              <w:right w:color="000000" w:sz="6" w:val="single"/>
            </w:tcBorders>
            <w:tcMar>
              <w:left w:type="dxa" w:w="30"/>
              <w:right w:type="dxa" w:w="30"/>
            </w:tcMar>
          </w:tcPr>
          <w:p w14:paraId="81010000">
            <w:pPr>
              <w:rPr>
                <w:b w:val="1"/>
                <w:i w:val="1"/>
                <w:color w:val="000000"/>
                <w:sz w:val="24"/>
              </w:rPr>
            </w:pPr>
            <w:r>
              <w:rPr>
                <w:b w:val="1"/>
                <w:i w:val="1"/>
                <w:color w:val="000000"/>
                <w:sz w:val="24"/>
              </w:rPr>
              <w:t>Мобилизационная и вневойсковая подготовка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2010000">
            <w:pPr>
              <w:ind/>
              <w:jc w:val="right"/>
              <w:rPr>
                <w:b w:val="1"/>
                <w:i w:val="1"/>
                <w:color w:val="000000"/>
                <w:sz w:val="24"/>
              </w:rPr>
            </w:pPr>
            <w:r>
              <w:rPr>
                <w:b w:val="1"/>
                <w:i w:val="1"/>
                <w:color w:val="000000"/>
                <w:sz w:val="24"/>
              </w:rPr>
              <w:t>294,0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3010000">
            <w:pPr>
              <w:ind/>
              <w:jc w:val="right"/>
              <w:rPr>
                <w:b w:val="1"/>
                <w:i w:val="1"/>
              </w:rPr>
            </w:pPr>
            <w:r>
              <w:rPr>
                <w:b w:val="1"/>
                <w:i w:val="1"/>
                <w:color w:val="000000"/>
                <w:sz w:val="24"/>
              </w:rPr>
              <w:t>199,2</w:t>
            </w:r>
          </w:p>
        </w:tc>
        <w:tc>
          <w:tcPr>
            <w:tcW w:type="dxa" w:w="625"/>
            <w:tcMar>
              <w:left w:type="dxa" w:w="30"/>
              <w:right w:type="dxa" w:w="30"/>
            </w:tcMar>
          </w:tcPr>
          <w:p w14:paraId="84010000"/>
        </w:tc>
        <w:tc>
          <w:tcPr>
            <w:tcW w:type="dxa" w:w="184"/>
            <w:tcMar>
              <w:left w:type="dxa" w:w="30"/>
              <w:right w:type="dxa" w:w="30"/>
            </w:tcMar>
          </w:tcPr>
          <w:p w14:paraId="85010000"/>
        </w:tc>
      </w:tr>
      <w:tr>
        <w:trPr>
          <w:trHeight w:hRule="atLeast" w:val="307"/>
        </w:trPr>
        <w:tc>
          <w:tcPr>
            <w:tcW w:type="dxa" w:w="7655"/>
            <w:tcBorders>
              <w:top w:color="000000" w:sz="6" w:val="single"/>
              <w:left w:color="000000" w:sz="6" w:val="single"/>
              <w:bottom w:color="000000" w:sz="6" w:val="single"/>
              <w:right w:color="000000" w:sz="6" w:val="single"/>
            </w:tcBorders>
            <w:tcMar>
              <w:left w:type="dxa" w:w="30"/>
              <w:right w:type="dxa" w:w="30"/>
            </w:tcMar>
          </w:tcPr>
          <w:p w14:paraId="86010000">
            <w:pPr>
              <w:ind/>
              <w:jc w:val="both"/>
              <w:rPr>
                <w:sz w:val="24"/>
              </w:rPr>
            </w:pPr>
            <w:r>
              <w:rPr>
                <w:sz w:val="24"/>
              </w:rPr>
              <w:t xml:space="preserve">Расходы </w:t>
            </w:r>
            <w:r>
              <w:rPr>
                <w:color w:val="000000"/>
                <w:sz w:val="24"/>
              </w:rPr>
              <w:t>на осуществление первичного воинского учета органами местного самоуправления поселений, муниципальных и городских округов</w:t>
            </w:r>
            <w:r>
              <w:rPr>
                <w:sz w:val="24"/>
              </w:rPr>
              <w:t xml:space="preserve">  в рамках непрограммных расходов органов местного самоуправления Натальевского сельского поселения </w:t>
            </w:r>
            <w:r>
              <w:rPr>
                <w:color w:val="000000"/>
                <w:sz w:val="24"/>
              </w:rPr>
              <w:t xml:space="preserve"> (Расходы на выплаты персоналу государственных (муниципальных) органов))</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7010000">
            <w:pPr>
              <w:ind/>
              <w:jc w:val="right"/>
              <w:rPr>
                <w:color w:val="000000"/>
                <w:sz w:val="24"/>
              </w:rPr>
            </w:pPr>
            <w:r>
              <w:rPr>
                <w:color w:val="000000"/>
                <w:sz w:val="24"/>
              </w:rPr>
              <w:t>294,0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8010000">
            <w:pPr>
              <w:ind/>
              <w:jc w:val="right"/>
              <w:rPr>
                <w:color w:val="000000"/>
                <w:sz w:val="24"/>
              </w:rPr>
            </w:pPr>
            <w:r>
              <w:rPr>
                <w:color w:val="000000"/>
                <w:sz w:val="24"/>
              </w:rPr>
              <w:t>199,2</w:t>
            </w:r>
          </w:p>
        </w:tc>
        <w:tc>
          <w:tcPr>
            <w:tcW w:type="dxa" w:w="625"/>
            <w:tcMar>
              <w:left w:type="dxa" w:w="30"/>
              <w:right w:type="dxa" w:w="30"/>
            </w:tcMar>
          </w:tcPr>
          <w:p w14:paraId="89010000"/>
        </w:tc>
        <w:tc>
          <w:tcPr>
            <w:tcW w:type="dxa" w:w="184"/>
            <w:tcMar>
              <w:left w:type="dxa" w:w="30"/>
              <w:right w:type="dxa" w:w="30"/>
            </w:tcMar>
          </w:tcPr>
          <w:p w14:paraId="8A010000"/>
        </w:tc>
      </w:tr>
      <w:tr>
        <w:trPr>
          <w:trHeight w:hRule="atLeast" w:val="566"/>
        </w:trPr>
        <w:tc>
          <w:tcPr>
            <w:tcW w:type="dxa" w:w="7655"/>
            <w:tcBorders>
              <w:top w:color="000000" w:sz="6" w:val="single"/>
              <w:left w:color="000000" w:sz="6" w:val="single"/>
              <w:bottom w:color="000000" w:sz="6" w:val="single"/>
              <w:right w:color="000000" w:sz="6" w:val="single"/>
            </w:tcBorders>
            <w:tcMar>
              <w:left w:type="dxa" w:w="30"/>
              <w:right w:type="dxa" w:w="30"/>
            </w:tcMar>
          </w:tcPr>
          <w:p w14:paraId="8B010000">
            <w:pPr>
              <w:rPr>
                <w:b w:val="1"/>
                <w:color w:val="000000"/>
                <w:sz w:val="24"/>
              </w:rPr>
            </w:pPr>
            <w:r>
              <w:rPr>
                <w:b w:val="1"/>
                <w:color w:val="000000"/>
                <w:sz w:val="24"/>
              </w:rPr>
              <w:t>НАЦИОНАЛЬНАЯ БЕЗОПАСНОСТЬ И ПРАВООХРАНИТЕЛЬНАЯ ДЕЯТЕЛЬНОСТЬ</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8C010000">
            <w:pPr>
              <w:ind/>
              <w:jc w:val="right"/>
              <w:rPr>
                <w:b w:val="1"/>
                <w:color w:val="000000"/>
                <w:sz w:val="24"/>
              </w:rPr>
            </w:pPr>
            <w:r>
              <w:rPr>
                <w:b w:val="1"/>
                <w:color w:val="000000"/>
                <w:sz w:val="24"/>
              </w:rPr>
              <w:t>4157,4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8D010000">
            <w:pPr>
              <w:ind/>
              <w:jc w:val="right"/>
              <w:rPr>
                <w:b w:val="1"/>
                <w:color w:val="000000"/>
                <w:sz w:val="24"/>
              </w:rPr>
            </w:pPr>
            <w:r>
              <w:rPr>
                <w:b w:val="1"/>
                <w:color w:val="000000"/>
                <w:sz w:val="24"/>
              </w:rPr>
              <w:t>173,4</w:t>
            </w:r>
          </w:p>
        </w:tc>
        <w:tc>
          <w:tcPr>
            <w:tcW w:type="dxa" w:w="625"/>
            <w:tcMar>
              <w:left w:type="dxa" w:w="30"/>
              <w:right w:type="dxa" w:w="30"/>
            </w:tcMar>
          </w:tcPr>
          <w:p w14:paraId="8E010000"/>
        </w:tc>
        <w:tc>
          <w:tcPr>
            <w:tcW w:type="dxa" w:w="184"/>
            <w:tcMar>
              <w:left w:type="dxa" w:w="30"/>
              <w:right w:type="dxa" w:w="30"/>
            </w:tcMar>
          </w:tcPr>
          <w:p w14:paraId="8F010000"/>
        </w:tc>
      </w:tr>
      <w:tr>
        <w:trPr>
          <w:trHeight w:hRule="atLeast" w:val="484"/>
        </w:trPr>
        <w:tc>
          <w:tcPr>
            <w:tcW w:type="dxa" w:w="7655"/>
            <w:tcBorders>
              <w:top w:color="000000" w:sz="6" w:val="single"/>
              <w:left w:color="000000" w:sz="6" w:val="single"/>
              <w:bottom w:color="000000" w:sz="6" w:val="single"/>
              <w:right w:color="000000" w:sz="6" w:val="single"/>
            </w:tcBorders>
            <w:tcMar>
              <w:left w:type="dxa" w:w="30"/>
              <w:right w:type="dxa" w:w="30"/>
            </w:tcMar>
          </w:tcPr>
          <w:p w14:paraId="90010000">
            <w:pPr>
              <w:rPr>
                <w:b w:val="1"/>
                <w:i w:val="1"/>
                <w:color w:val="000000"/>
                <w:sz w:val="24"/>
              </w:rPr>
            </w:pPr>
            <w:r>
              <w:rPr>
                <w:b w:val="1"/>
                <w:i w:val="1"/>
                <w:color w:val="000000"/>
                <w:sz w:val="24"/>
              </w:rPr>
              <w:t>Защита населения и территории от чрезвычайных ситуаций природного и техногенного характера, гражданская оборона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1010000">
            <w:pPr>
              <w:ind/>
              <w:jc w:val="right"/>
              <w:rPr>
                <w:b w:val="1"/>
                <w:i w:val="1"/>
                <w:color w:val="000000"/>
                <w:sz w:val="24"/>
              </w:rPr>
            </w:pPr>
            <w:r>
              <w:rPr>
                <w:b w:val="1"/>
                <w:i w:val="1"/>
                <w:color w:val="000000"/>
                <w:sz w:val="24"/>
              </w:rPr>
              <w:t>6,0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2010000">
            <w:pPr>
              <w:ind/>
              <w:jc w:val="right"/>
              <w:rPr>
                <w:b w:val="1"/>
                <w:i w:val="1"/>
                <w:color w:val="000000"/>
                <w:sz w:val="24"/>
              </w:rPr>
            </w:pPr>
            <w:r>
              <w:rPr>
                <w:b w:val="1"/>
                <w:i w:val="1"/>
                <w:color w:val="000000"/>
                <w:sz w:val="24"/>
              </w:rPr>
              <w:t>0.0</w:t>
            </w:r>
          </w:p>
        </w:tc>
        <w:tc>
          <w:tcPr>
            <w:tcW w:type="dxa" w:w="625"/>
            <w:tcMar>
              <w:left w:type="dxa" w:w="30"/>
              <w:right w:type="dxa" w:w="30"/>
            </w:tcMar>
          </w:tcPr>
          <w:p w14:paraId="93010000"/>
        </w:tc>
        <w:tc>
          <w:tcPr>
            <w:tcW w:type="dxa" w:w="184"/>
            <w:tcMar>
              <w:left w:type="dxa" w:w="30"/>
              <w:right w:type="dxa" w:w="30"/>
            </w:tcMar>
          </w:tcPr>
          <w:p w14:paraId="94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top w:type="dxa" w:w="0"/>
              <w:left w:type="dxa" w:w="30"/>
              <w:bottom w:type="dxa" w:w="0"/>
              <w:right w:type="dxa" w:w="30"/>
            </w:tcMar>
          </w:tcPr>
          <w:p w14:paraId="95010000">
            <w:pPr>
              <w:ind/>
              <w:jc w:val="both"/>
              <w:rPr>
                <w:sz w:val="24"/>
              </w:rPr>
            </w:pPr>
            <w:r>
              <w:rPr>
                <w:sz w:val="24"/>
              </w:rPr>
              <w:t>Расходы на обеспечение функций муниципального органа Натальевского сельского поселения в рамках подпрограммы "Защита  от чрезвычайных ситуаций"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6010000">
            <w:pPr>
              <w:ind/>
              <w:jc w:val="right"/>
              <w:rPr>
                <w:color w:val="000000"/>
                <w:sz w:val="24"/>
              </w:rPr>
            </w:pPr>
            <w:r>
              <w:rPr>
                <w:color w:val="000000"/>
                <w:sz w:val="24"/>
              </w:rPr>
              <w:t>6,0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7010000">
            <w:pPr>
              <w:ind/>
              <w:jc w:val="right"/>
              <w:rPr>
                <w:color w:val="000000"/>
                <w:sz w:val="24"/>
              </w:rPr>
            </w:pPr>
          </w:p>
        </w:tc>
        <w:tc>
          <w:tcPr>
            <w:tcW w:type="dxa" w:w="625"/>
            <w:tcMar>
              <w:left w:type="dxa" w:w="30"/>
              <w:right w:type="dxa" w:w="30"/>
            </w:tcMar>
          </w:tcPr>
          <w:p w14:paraId="98010000"/>
        </w:tc>
        <w:tc>
          <w:tcPr>
            <w:tcW w:type="dxa" w:w="184"/>
            <w:tcMar>
              <w:left w:type="dxa" w:w="30"/>
              <w:right w:type="dxa" w:w="30"/>
            </w:tcMar>
          </w:tcPr>
          <w:p w14:paraId="99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9A010000">
            <w:pPr>
              <w:ind/>
              <w:jc w:val="both"/>
              <w:rPr>
                <w:sz w:val="24"/>
              </w:rPr>
            </w:pPr>
            <w:r>
              <w:rPr>
                <w:b w:val="1"/>
                <w:i w:val="1"/>
                <w:color w:val="000000"/>
                <w:sz w:val="24"/>
              </w:rPr>
              <w:t xml:space="preserve">Защита населения и территории от чрезвычайных ситуаций природного и техногенного характера, </w:t>
            </w:r>
            <w:r>
              <w:rPr>
                <w:b w:val="1"/>
                <w:i w:val="1"/>
                <w:color w:val="000000"/>
                <w:sz w:val="24"/>
              </w:rPr>
              <w:t>пож</w:t>
            </w:r>
            <w:r>
              <w:rPr>
                <w:b w:val="1"/>
                <w:i w:val="1"/>
                <w:sz w:val="24"/>
              </w:rPr>
              <w:t>арная безопасность</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9B010000">
            <w:pPr>
              <w:ind/>
              <w:jc w:val="right"/>
              <w:rPr>
                <w:color w:val="000000"/>
                <w:sz w:val="24"/>
              </w:rPr>
            </w:pPr>
            <w:r>
              <w:rPr>
                <w:color w:val="000000"/>
                <w:sz w:val="24"/>
              </w:rPr>
              <w:t>4146,4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9C010000">
            <w:pPr>
              <w:ind/>
              <w:jc w:val="right"/>
              <w:rPr>
                <w:color w:val="000000"/>
                <w:sz w:val="24"/>
              </w:rPr>
            </w:pPr>
            <w:r>
              <w:rPr>
                <w:color w:val="000000"/>
                <w:sz w:val="24"/>
              </w:rPr>
              <w:t>173,4</w:t>
            </w:r>
          </w:p>
        </w:tc>
        <w:tc>
          <w:tcPr>
            <w:tcW w:type="dxa" w:w="625"/>
            <w:tcMar>
              <w:left w:type="dxa" w:w="30"/>
              <w:right w:type="dxa" w:w="30"/>
            </w:tcMar>
          </w:tcPr>
          <w:p w14:paraId="9D010000"/>
        </w:tc>
        <w:tc>
          <w:tcPr>
            <w:tcW w:type="dxa" w:w="184"/>
            <w:tcMar>
              <w:left w:type="dxa" w:w="30"/>
              <w:right w:type="dxa" w:w="30"/>
            </w:tcMar>
          </w:tcPr>
          <w:p w14:paraId="9E010000"/>
        </w:tc>
      </w:tr>
      <w:tr>
        <w:trPr>
          <w:trHeight w:hRule="atLeast" w:val="1399"/>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9F010000">
            <w:pPr>
              <w:ind/>
              <w:jc w:val="both"/>
              <w:rPr>
                <w:sz w:val="24"/>
              </w:rPr>
            </w:pPr>
            <w:r>
              <w:rPr>
                <w:sz w:val="24"/>
              </w:rPr>
              <w:t>Мероприятия по обеспечение пожарной безопасности  в рамках подпрограммы "Пожарная безопасность"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0010000">
            <w:pPr>
              <w:ind/>
              <w:jc w:val="right"/>
              <w:rPr>
                <w:color w:val="000000"/>
                <w:sz w:val="24"/>
              </w:rPr>
            </w:pPr>
            <w:r>
              <w:rPr>
                <w:color w:val="000000"/>
                <w:sz w:val="24"/>
              </w:rPr>
              <w:t>10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1010000">
            <w:pPr>
              <w:ind/>
              <w:jc w:val="right"/>
              <w:rPr>
                <w:color w:val="000000"/>
                <w:sz w:val="24"/>
              </w:rPr>
            </w:pPr>
            <w:r>
              <w:rPr>
                <w:color w:val="000000"/>
                <w:sz w:val="24"/>
              </w:rPr>
              <w:t>0.0</w:t>
            </w:r>
          </w:p>
        </w:tc>
        <w:tc>
          <w:tcPr>
            <w:tcW w:type="dxa" w:w="625"/>
            <w:tcMar>
              <w:left w:type="dxa" w:w="30"/>
              <w:right w:type="dxa" w:w="30"/>
            </w:tcMar>
          </w:tcPr>
          <w:p w14:paraId="A2010000"/>
        </w:tc>
        <w:tc>
          <w:tcPr>
            <w:tcW w:type="dxa" w:w="184"/>
            <w:tcMar>
              <w:left w:type="dxa" w:w="30"/>
              <w:right w:type="dxa" w:w="30"/>
            </w:tcMar>
          </w:tcPr>
          <w:p w14:paraId="A3010000"/>
        </w:tc>
      </w:tr>
      <w:tr>
        <w:trPr>
          <w:trHeight w:hRule="atLeast" w:val="1399"/>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A4010000">
            <w:pPr>
              <w:ind/>
              <w:jc w:val="both"/>
              <w:rPr>
                <w:sz w:val="24"/>
              </w:rPr>
            </w:pPr>
            <w:r>
              <w:rPr>
                <w:sz w:val="24"/>
              </w:rPr>
              <w:t>Расходы на обеспечение на обеспечение первичных мер пожарной безопасности  в рамках подпрограммы "Пожарная безопасность" муниципальной программы Натальевского сельского поселения "Пожарная безопасность и защита населения и территорий Натальевского сельского поселения от чрезвычайных ситуаций "(Иные закупки товаров, работ  и услуг для обеспечения государственных (муниципальных)нужд))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5010000">
            <w:pPr>
              <w:ind/>
              <w:jc w:val="right"/>
              <w:rPr>
                <w:color w:val="000000"/>
                <w:sz w:val="24"/>
              </w:rPr>
            </w:pPr>
            <w:r>
              <w:rPr>
                <w:color w:val="000000"/>
                <w:sz w:val="24"/>
              </w:rPr>
              <w:t>4136,4</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6010000">
            <w:pPr>
              <w:ind/>
              <w:jc w:val="right"/>
              <w:rPr>
                <w:color w:val="000000"/>
                <w:sz w:val="24"/>
              </w:rPr>
            </w:pPr>
            <w:r>
              <w:rPr>
                <w:color w:val="000000"/>
                <w:sz w:val="24"/>
              </w:rPr>
              <w:t>173,4</w:t>
            </w:r>
          </w:p>
        </w:tc>
        <w:tc>
          <w:tcPr>
            <w:tcW w:type="dxa" w:w="625"/>
            <w:tcMar>
              <w:left w:type="dxa" w:w="30"/>
              <w:right w:type="dxa" w:w="30"/>
            </w:tcMar>
          </w:tcPr>
          <w:p w14:paraId="A7010000"/>
        </w:tc>
        <w:tc>
          <w:tcPr>
            <w:tcW w:type="dxa" w:w="184"/>
            <w:tcMar>
              <w:left w:type="dxa" w:w="30"/>
              <w:right w:type="dxa" w:w="30"/>
            </w:tcMar>
          </w:tcPr>
          <w:p w14:paraId="A8010000"/>
        </w:tc>
      </w:tr>
      <w:tr>
        <w:trPr>
          <w:trHeight w:hRule="atLeast" w:val="542"/>
        </w:trPr>
        <w:tc>
          <w:tcPr>
            <w:tcW w:type="dxa" w:w="7655"/>
            <w:tcBorders>
              <w:top w:color="000000" w:sz="6" w:val="single"/>
              <w:left w:color="000000" w:sz="6" w:val="single"/>
              <w:bottom w:color="000000" w:sz="6" w:val="single"/>
              <w:right w:color="000000" w:sz="6" w:val="single"/>
            </w:tcBorders>
            <w:tcMar>
              <w:left w:type="dxa" w:w="30"/>
              <w:right w:type="dxa" w:w="30"/>
            </w:tcMar>
          </w:tcPr>
          <w:p w14:paraId="A9010000">
            <w:pPr>
              <w:rPr>
                <w:b w:val="1"/>
                <w:color w:val="000000"/>
                <w:sz w:val="24"/>
              </w:rPr>
            </w:pPr>
            <w:r>
              <w:rPr>
                <w:b w:val="1"/>
                <w:color w:val="000000"/>
                <w:sz w:val="24"/>
              </w:rPr>
              <w:t>Другие вопросы в области национальной безопасности и правоохранительной деятельности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A010000">
            <w:pPr>
              <w:ind/>
              <w:jc w:val="right"/>
              <w:rPr>
                <w:b w:val="1"/>
                <w:color w:val="000000"/>
                <w:sz w:val="24"/>
              </w:rPr>
            </w:pPr>
            <w:r>
              <w:rPr>
                <w:b w:val="1"/>
                <w:color w:val="000000"/>
                <w:sz w:val="24"/>
              </w:rPr>
              <w:t>5</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AB010000">
            <w:pPr>
              <w:ind/>
              <w:jc w:val="right"/>
              <w:rPr>
                <w:b w:val="1"/>
                <w:color w:val="000000"/>
                <w:sz w:val="24"/>
              </w:rPr>
            </w:pPr>
            <w:r>
              <w:rPr>
                <w:b w:val="1"/>
                <w:color w:val="000000"/>
                <w:sz w:val="24"/>
              </w:rPr>
              <w:t>0.0</w:t>
            </w:r>
          </w:p>
        </w:tc>
        <w:tc>
          <w:tcPr>
            <w:tcW w:type="dxa" w:w="625"/>
            <w:tcMar>
              <w:left w:type="dxa" w:w="30"/>
              <w:right w:type="dxa" w:w="30"/>
            </w:tcMar>
          </w:tcPr>
          <w:p w14:paraId="AC010000"/>
        </w:tc>
        <w:tc>
          <w:tcPr>
            <w:tcW w:type="dxa" w:w="184"/>
            <w:tcMar>
              <w:left w:type="dxa" w:w="30"/>
              <w:right w:type="dxa" w:w="30"/>
            </w:tcMar>
          </w:tcPr>
          <w:p w14:paraId="AD010000"/>
        </w:tc>
      </w:tr>
      <w:tr>
        <w:trPr>
          <w:trHeight w:hRule="atLeast" w:val="1349"/>
        </w:trPr>
        <w:tc>
          <w:tcPr>
            <w:tcW w:type="dxa" w:w="7655"/>
            <w:tcBorders>
              <w:top w:color="000000" w:sz="6" w:val="single"/>
              <w:left w:color="000000" w:sz="6" w:val="single"/>
              <w:bottom w:color="000000" w:sz="6" w:val="single"/>
              <w:right w:color="000000" w:sz="6" w:val="single"/>
            </w:tcBorders>
            <w:tcMar>
              <w:left w:type="dxa" w:w="30"/>
              <w:right w:type="dxa" w:w="30"/>
            </w:tcMar>
          </w:tcPr>
          <w:p w14:paraId="AE010000">
            <w:pPr>
              <w:ind/>
              <w:jc w:val="both"/>
              <w:rPr>
                <w:sz w:val="24"/>
              </w:rPr>
            </w:pPr>
            <w:r>
              <w:rPr>
                <w:sz w:val="24"/>
              </w:rPr>
              <w:t>Реализация направления расходов в рамках подпрограммы "Противодействие коррупции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AF010000">
            <w:pPr>
              <w:ind/>
              <w:jc w:val="right"/>
              <w:rPr>
                <w:color w:val="000000"/>
                <w:sz w:val="24"/>
              </w:rPr>
            </w:pPr>
            <w:r>
              <w:rPr>
                <w:color w:val="000000"/>
                <w:sz w:val="24"/>
              </w:rPr>
              <w:t>2</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0010000">
            <w:pPr>
              <w:ind/>
              <w:jc w:val="right"/>
              <w:rPr>
                <w:color w:val="000000"/>
                <w:sz w:val="24"/>
              </w:rPr>
            </w:pPr>
            <w:r>
              <w:rPr>
                <w:color w:val="000000"/>
                <w:sz w:val="24"/>
              </w:rPr>
              <w:t>0.0</w:t>
            </w:r>
          </w:p>
        </w:tc>
        <w:tc>
          <w:tcPr>
            <w:tcW w:type="dxa" w:w="625"/>
            <w:tcMar>
              <w:left w:type="dxa" w:w="30"/>
              <w:right w:type="dxa" w:w="30"/>
            </w:tcMar>
          </w:tcPr>
          <w:p w14:paraId="B1010000"/>
        </w:tc>
        <w:tc>
          <w:tcPr>
            <w:tcW w:type="dxa" w:w="184"/>
            <w:tcMar>
              <w:left w:type="dxa" w:w="30"/>
              <w:right w:type="dxa" w:w="30"/>
            </w:tcMar>
          </w:tcPr>
          <w:p w14:paraId="B2010000"/>
        </w:tc>
      </w:tr>
      <w:tr>
        <w:trPr>
          <w:trHeight w:hRule="atLeast" w:val="307"/>
        </w:trPr>
        <w:tc>
          <w:tcPr>
            <w:tcW w:type="dxa" w:w="7655"/>
            <w:tcBorders>
              <w:top w:color="000000" w:sz="6" w:val="single"/>
              <w:left w:color="000000" w:sz="6" w:val="single"/>
              <w:bottom w:color="000000" w:sz="6" w:val="single"/>
              <w:right w:color="000000" w:sz="6" w:val="single"/>
            </w:tcBorders>
            <w:shd w:fill="FFFFFF" w:val="clear"/>
            <w:tcMar>
              <w:left w:type="dxa" w:w="30"/>
              <w:right w:type="dxa" w:w="30"/>
            </w:tcMar>
          </w:tcPr>
          <w:p w14:paraId="B3010000">
            <w:pPr>
              <w:ind/>
              <w:jc w:val="both"/>
              <w:rPr>
                <w:sz w:val="24"/>
              </w:rPr>
            </w:pPr>
            <w:r>
              <w:rPr>
                <w:sz w:val="24"/>
              </w:rPr>
              <w:t>Реализация направления расходов в рамках подпрограммы "Профилактика экстремизма и терроризма в Натальевском сельском поселении" муниципальной программы Натальевского сельского поселения "Обеспечение общественного порядка и противодействие преступности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4010000">
            <w:pPr>
              <w:ind/>
              <w:jc w:val="right"/>
              <w:rPr>
                <w:color w:val="000000"/>
                <w:sz w:val="24"/>
              </w:rPr>
            </w:pPr>
            <w:r>
              <w:rPr>
                <w:color w:val="000000"/>
                <w:sz w:val="24"/>
              </w:rPr>
              <w:t>3</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5010000">
            <w:pPr>
              <w:ind/>
              <w:jc w:val="right"/>
              <w:rPr>
                <w:color w:val="000000"/>
                <w:sz w:val="24"/>
              </w:rPr>
            </w:pPr>
            <w:r>
              <w:rPr>
                <w:color w:val="000000"/>
                <w:sz w:val="24"/>
              </w:rPr>
              <w:t>0.0</w:t>
            </w:r>
          </w:p>
        </w:tc>
        <w:tc>
          <w:tcPr>
            <w:tcW w:type="dxa" w:w="625"/>
            <w:tcMar>
              <w:left w:type="dxa" w:w="30"/>
              <w:right w:type="dxa" w:w="30"/>
            </w:tcMar>
          </w:tcPr>
          <w:p w14:paraId="B6010000"/>
        </w:tc>
        <w:tc>
          <w:tcPr>
            <w:tcW w:type="dxa" w:w="184"/>
            <w:tcMar>
              <w:left w:type="dxa" w:w="30"/>
              <w:right w:type="dxa" w:w="30"/>
            </w:tcMar>
          </w:tcPr>
          <w:p w14:paraId="B7010000"/>
        </w:tc>
      </w:tr>
      <w:tr>
        <w:trPr>
          <w:trHeight w:hRule="atLeast" w:val="260"/>
        </w:trPr>
        <w:tc>
          <w:tcPr>
            <w:tcW w:type="dxa" w:w="7655"/>
            <w:tcBorders>
              <w:top w:color="000000" w:sz="6" w:val="single"/>
              <w:left w:color="000000" w:sz="6" w:val="single"/>
              <w:bottom w:color="000000" w:sz="6" w:val="single"/>
              <w:right w:color="000000" w:sz="6" w:val="single"/>
            </w:tcBorders>
            <w:tcMar>
              <w:left w:type="dxa" w:w="30"/>
              <w:right w:type="dxa" w:w="30"/>
            </w:tcMar>
          </w:tcPr>
          <w:p w14:paraId="B8010000">
            <w:pPr>
              <w:rPr>
                <w:b w:val="1"/>
                <w:color w:val="000000"/>
                <w:sz w:val="24"/>
              </w:rPr>
            </w:pPr>
            <w:r>
              <w:rPr>
                <w:b w:val="1"/>
                <w:color w:val="000000"/>
                <w:sz w:val="24"/>
              </w:rPr>
              <w:t>НАЦИОНАЛЬНАЯ ЭКОНОМИКА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9010000">
            <w:pPr>
              <w:ind/>
              <w:jc w:val="right"/>
              <w:rPr>
                <w:b w:val="1"/>
                <w:color w:val="000000"/>
                <w:sz w:val="24"/>
              </w:rPr>
            </w:pPr>
            <w:r>
              <w:rPr>
                <w:b w:val="1"/>
                <w:color w:val="000000"/>
                <w:sz w:val="24"/>
              </w:rPr>
              <w:t>444,9</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A010000">
            <w:pPr>
              <w:ind/>
              <w:jc w:val="right"/>
              <w:rPr>
                <w:b w:val="1"/>
              </w:rPr>
            </w:pPr>
            <w:r>
              <w:rPr>
                <w:b w:val="1"/>
                <w:color w:val="000000"/>
                <w:sz w:val="24"/>
              </w:rPr>
              <w:t>444,9</w:t>
            </w:r>
          </w:p>
        </w:tc>
        <w:tc>
          <w:tcPr>
            <w:tcW w:type="dxa" w:w="625"/>
            <w:tcMar>
              <w:left w:type="dxa" w:w="30"/>
              <w:right w:type="dxa" w:w="30"/>
            </w:tcMar>
          </w:tcPr>
          <w:p w14:paraId="BB010000"/>
        </w:tc>
        <w:tc>
          <w:tcPr>
            <w:tcW w:type="dxa" w:w="184"/>
            <w:tcMar>
              <w:left w:type="dxa" w:w="30"/>
              <w:right w:type="dxa" w:w="30"/>
            </w:tcMar>
          </w:tcPr>
          <w:p w14:paraId="BC010000"/>
        </w:tc>
      </w:tr>
      <w:tr>
        <w:trPr>
          <w:trHeight w:hRule="atLeast" w:val="260"/>
        </w:trPr>
        <w:tc>
          <w:tcPr>
            <w:tcW w:type="dxa" w:w="7655"/>
            <w:tcBorders>
              <w:top w:color="000000" w:sz="6" w:val="single"/>
              <w:left w:color="000000" w:sz="6" w:val="single"/>
              <w:bottom w:color="000000" w:sz="6" w:val="single"/>
              <w:right w:color="000000" w:sz="6" w:val="single"/>
            </w:tcBorders>
            <w:tcMar>
              <w:left w:type="dxa" w:w="30"/>
              <w:right w:type="dxa" w:w="30"/>
            </w:tcMar>
          </w:tcPr>
          <w:p w14:paraId="BD010000">
            <w:pPr>
              <w:rPr>
                <w:b w:val="1"/>
                <w:color w:val="000000"/>
                <w:sz w:val="24"/>
              </w:rPr>
            </w:pPr>
            <w:r>
              <w:rPr>
                <w:b w:val="1"/>
                <w:color w:val="000000"/>
                <w:sz w:val="24"/>
              </w:rPr>
              <w:t>Дорожное хозяйство (дорожные фонды)</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BE010000">
            <w:pPr>
              <w:ind/>
              <w:jc w:val="right"/>
              <w:rPr>
                <w:b w:val="1"/>
                <w:color w:val="000000"/>
                <w:sz w:val="24"/>
              </w:rPr>
            </w:pPr>
            <w:r>
              <w:rPr>
                <w:b w:val="1"/>
                <w:color w:val="000000"/>
                <w:sz w:val="24"/>
              </w:rPr>
              <w:t>444,9</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BF010000">
            <w:pPr>
              <w:ind/>
              <w:jc w:val="right"/>
              <w:rPr>
                <w:b w:val="1"/>
              </w:rPr>
            </w:pPr>
            <w:r>
              <w:rPr>
                <w:b w:val="1"/>
                <w:color w:val="000000"/>
                <w:sz w:val="24"/>
              </w:rPr>
              <w:t>444,9</w:t>
            </w:r>
          </w:p>
        </w:tc>
        <w:tc>
          <w:tcPr>
            <w:tcW w:type="dxa" w:w="625"/>
            <w:tcMar>
              <w:left w:type="dxa" w:w="30"/>
              <w:right w:type="dxa" w:w="30"/>
            </w:tcMar>
          </w:tcPr>
          <w:p w14:paraId="C0010000"/>
        </w:tc>
        <w:tc>
          <w:tcPr>
            <w:tcW w:type="dxa" w:w="184"/>
            <w:tcMar>
              <w:left w:type="dxa" w:w="30"/>
              <w:right w:type="dxa" w:w="30"/>
            </w:tcMar>
          </w:tcPr>
          <w:p w14:paraId="C1010000"/>
        </w:tc>
      </w:tr>
      <w:tr>
        <w:trPr>
          <w:trHeight w:hRule="atLeast" w:val="260"/>
        </w:trPr>
        <w:tc>
          <w:tcPr>
            <w:tcW w:type="dxa" w:w="7655"/>
            <w:tcBorders>
              <w:top w:color="000000" w:sz="6" w:val="single"/>
              <w:left w:color="000000" w:sz="6" w:val="single"/>
              <w:bottom w:color="000000" w:sz="6" w:val="single"/>
              <w:right w:color="000000" w:sz="6" w:val="single"/>
            </w:tcBorders>
            <w:tcMar>
              <w:left w:type="dxa" w:w="30"/>
              <w:right w:type="dxa" w:w="30"/>
            </w:tcMar>
          </w:tcPr>
          <w:p w14:paraId="C2010000">
            <w:pPr>
              <w:ind/>
              <w:jc w:val="both"/>
              <w:rPr>
                <w:color w:val="000000"/>
                <w:sz w:val="24"/>
              </w:rPr>
            </w:pPr>
            <w:r>
              <w:rPr>
                <w:color w:val="000000"/>
                <w:sz w:val="24"/>
              </w:rPr>
              <w:t>Расходы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Натальевского сельского поселения" муниципальной программы Натальевского сельского поселения "Развитие  транспортной системы"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3010000">
            <w:pPr>
              <w:ind/>
              <w:jc w:val="right"/>
              <w:rPr>
                <w:color w:val="000000"/>
                <w:sz w:val="24"/>
              </w:rPr>
            </w:pPr>
            <w:r>
              <w:rPr>
                <w:color w:val="000000"/>
                <w:sz w:val="24"/>
              </w:rPr>
              <w:t>444,9</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4010000">
            <w:pPr>
              <w:ind/>
              <w:jc w:val="right"/>
            </w:pPr>
            <w:r>
              <w:rPr>
                <w:color w:val="000000"/>
                <w:sz w:val="24"/>
              </w:rPr>
              <w:t>444,9</w:t>
            </w:r>
          </w:p>
        </w:tc>
        <w:tc>
          <w:tcPr>
            <w:tcW w:type="dxa" w:w="625"/>
            <w:tcMar>
              <w:left w:type="dxa" w:w="30"/>
              <w:right w:type="dxa" w:w="30"/>
            </w:tcMar>
          </w:tcPr>
          <w:p w14:paraId="C5010000"/>
        </w:tc>
        <w:tc>
          <w:tcPr>
            <w:tcW w:type="dxa" w:w="184"/>
            <w:tcMar>
              <w:left w:type="dxa" w:w="30"/>
              <w:right w:type="dxa" w:w="30"/>
            </w:tcMar>
          </w:tcPr>
          <w:p w14:paraId="C6010000"/>
        </w:tc>
      </w:tr>
      <w:tr>
        <w:trPr>
          <w:trHeight w:hRule="atLeast" w:val="260"/>
        </w:trPr>
        <w:tc>
          <w:tcPr>
            <w:tcW w:type="dxa" w:w="7655"/>
            <w:tcBorders>
              <w:top w:color="000000" w:sz="6" w:val="single"/>
              <w:left w:color="000000" w:sz="6" w:val="single"/>
              <w:bottom w:color="000000" w:sz="6" w:val="single"/>
              <w:right w:color="000000" w:sz="6" w:val="single"/>
            </w:tcBorders>
            <w:tcMar>
              <w:left w:type="dxa" w:w="30"/>
              <w:right w:type="dxa" w:w="30"/>
            </w:tcMar>
          </w:tcPr>
          <w:p w14:paraId="C7010000">
            <w:pPr>
              <w:rPr>
                <w:b w:val="1"/>
                <w:color w:val="000000"/>
                <w:sz w:val="24"/>
              </w:rPr>
            </w:pPr>
            <w:r>
              <w:rPr>
                <w:b w:val="1"/>
                <w:color w:val="000000"/>
                <w:sz w:val="24"/>
              </w:rPr>
              <w:t>ЖИЛИЩНО-КОММУНАЛЬНОЕ ХОЗЯЙСТВО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8010000">
            <w:pPr>
              <w:ind/>
              <w:jc w:val="right"/>
              <w:rPr>
                <w:b w:val="1"/>
                <w:color w:val="000000"/>
                <w:sz w:val="24"/>
              </w:rPr>
            </w:pPr>
            <w:r>
              <w:rPr>
                <w:b w:val="1"/>
                <w:color w:val="000000"/>
                <w:sz w:val="24"/>
              </w:rPr>
              <w:t>1400,0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9010000">
            <w:pPr>
              <w:ind/>
              <w:jc w:val="right"/>
              <w:rPr>
                <w:b w:val="1"/>
                <w:color w:val="000000"/>
                <w:sz w:val="24"/>
              </w:rPr>
            </w:pPr>
            <w:r>
              <w:rPr>
                <w:b w:val="1"/>
                <w:color w:val="000000"/>
                <w:sz w:val="24"/>
              </w:rPr>
              <w:t>1001,4</w:t>
            </w:r>
          </w:p>
        </w:tc>
        <w:tc>
          <w:tcPr>
            <w:tcW w:type="dxa" w:w="625"/>
            <w:tcMar>
              <w:left w:type="dxa" w:w="30"/>
              <w:right w:type="dxa" w:w="30"/>
            </w:tcMar>
          </w:tcPr>
          <w:p w14:paraId="CA010000"/>
        </w:tc>
        <w:tc>
          <w:tcPr>
            <w:tcW w:type="dxa" w:w="184"/>
            <w:tcMar>
              <w:left w:type="dxa" w:w="30"/>
              <w:right w:type="dxa" w:w="30"/>
            </w:tcMar>
          </w:tcPr>
          <w:p w14:paraId="CB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CC010000">
            <w:pPr>
              <w:rPr>
                <w:b w:val="1"/>
                <w:color w:val="000000"/>
                <w:sz w:val="24"/>
              </w:rPr>
            </w:pPr>
            <w:r>
              <w:rPr>
                <w:b w:val="1"/>
                <w:color w:val="000000"/>
                <w:sz w:val="24"/>
              </w:rPr>
              <w:t>Благоустройство</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CD010000">
            <w:pPr>
              <w:ind/>
              <w:jc w:val="right"/>
            </w:pPr>
            <w:r>
              <w:rPr>
                <w:b w:val="1"/>
                <w:color w:val="000000"/>
                <w:sz w:val="24"/>
              </w:rPr>
              <w:t>1400,0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CE010000">
            <w:pPr>
              <w:ind/>
              <w:jc w:val="right"/>
              <w:rPr>
                <w:b w:val="1"/>
                <w:color w:val="000000"/>
                <w:sz w:val="24"/>
              </w:rPr>
            </w:pPr>
            <w:r>
              <w:rPr>
                <w:b w:val="1"/>
                <w:color w:val="000000"/>
                <w:sz w:val="24"/>
              </w:rPr>
              <w:t>1001,4</w:t>
            </w:r>
          </w:p>
        </w:tc>
        <w:tc>
          <w:tcPr>
            <w:tcW w:type="dxa" w:w="625"/>
            <w:tcMar>
              <w:left w:type="dxa" w:w="30"/>
              <w:right w:type="dxa" w:w="30"/>
            </w:tcMar>
          </w:tcPr>
          <w:p w14:paraId="CF010000"/>
        </w:tc>
        <w:tc>
          <w:tcPr>
            <w:tcW w:type="dxa" w:w="184"/>
            <w:tcMar>
              <w:left w:type="dxa" w:w="30"/>
              <w:right w:type="dxa" w:w="30"/>
            </w:tcMar>
          </w:tcPr>
          <w:p w14:paraId="D0010000"/>
        </w:tc>
      </w:tr>
      <w:tr>
        <w:trPr>
          <w:trHeight w:hRule="atLeast" w:val="1441"/>
        </w:trPr>
        <w:tc>
          <w:tcPr>
            <w:tcW w:type="dxa" w:w="7655"/>
            <w:tcBorders>
              <w:top w:color="000000" w:sz="6" w:val="single"/>
              <w:left w:color="000000" w:sz="6" w:val="single"/>
              <w:bottom w:color="000000" w:sz="6" w:val="single"/>
              <w:right w:color="000000" w:sz="6" w:val="single"/>
            </w:tcBorders>
            <w:tcMar>
              <w:left w:type="dxa" w:w="30"/>
              <w:right w:type="dxa" w:w="30"/>
            </w:tcMar>
          </w:tcPr>
          <w:p w14:paraId="D1010000">
            <w:pPr>
              <w:ind/>
              <w:jc w:val="both"/>
              <w:rPr>
                <w:sz w:val="23"/>
              </w:rPr>
            </w:pPr>
            <w:r>
              <w:rPr>
                <w:sz w:val="23"/>
              </w:rPr>
              <w:t>Реализация направления расходов в рамках подпрограммы "Прочее благоустройство"   муниципальной программы Натальевского сельского поселения  "Обеспечение качественными жилищно-коммунальными услугами население  Натальевского сельского поселения"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2010000">
            <w:pPr>
              <w:ind/>
              <w:jc w:val="right"/>
            </w:pPr>
            <w:r>
              <w:rPr>
                <w:color w:val="000000"/>
                <w:sz w:val="24"/>
              </w:rPr>
              <w:t>1440,0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3010000">
            <w:pPr>
              <w:ind/>
              <w:jc w:val="right"/>
              <w:rPr>
                <w:color w:val="000000"/>
                <w:sz w:val="24"/>
              </w:rPr>
            </w:pPr>
            <w:r>
              <w:rPr>
                <w:color w:val="000000"/>
                <w:sz w:val="24"/>
              </w:rPr>
              <w:t>1001,4</w:t>
            </w:r>
          </w:p>
        </w:tc>
        <w:tc>
          <w:tcPr>
            <w:tcW w:type="dxa" w:w="625"/>
            <w:tcMar>
              <w:left w:type="dxa" w:w="30"/>
              <w:right w:type="dxa" w:w="30"/>
            </w:tcMar>
          </w:tcPr>
          <w:p w14:paraId="D4010000"/>
        </w:tc>
        <w:tc>
          <w:tcPr>
            <w:tcW w:type="dxa" w:w="184"/>
            <w:tcMar>
              <w:left w:type="dxa" w:w="30"/>
              <w:right w:type="dxa" w:w="30"/>
            </w:tcMar>
          </w:tcPr>
          <w:p w14:paraId="D5010000"/>
        </w:tc>
      </w:tr>
      <w:tr>
        <w:trPr>
          <w:trHeight w:hRule="atLeast" w:val="270"/>
        </w:trPr>
        <w:tc>
          <w:tcPr>
            <w:tcW w:type="dxa" w:w="7655"/>
            <w:tcBorders>
              <w:top w:color="000000" w:sz="6" w:val="single"/>
              <w:left w:color="000000" w:sz="6" w:val="single"/>
              <w:bottom w:color="000000" w:sz="6" w:val="single"/>
              <w:right w:color="000000" w:sz="6" w:val="single"/>
            </w:tcBorders>
            <w:tcMar>
              <w:left w:type="dxa" w:w="30"/>
              <w:right w:type="dxa" w:w="30"/>
            </w:tcMar>
          </w:tcPr>
          <w:p w14:paraId="D6010000">
            <w:r>
              <w:rPr>
                <w:b w:val="1"/>
                <w:sz w:val="24"/>
              </w:rPr>
              <w:t>ОБРАЗОВАНИЕ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7010000">
            <w:pPr>
              <w:ind/>
              <w:jc w:val="right"/>
              <w:rPr>
                <w:b w:val="1"/>
                <w:color w:val="000000"/>
                <w:sz w:val="24"/>
              </w:rPr>
            </w:pPr>
            <w:r>
              <w:rPr>
                <w:b w:val="1"/>
                <w:color w:val="000000"/>
                <w:sz w:val="24"/>
              </w:rPr>
              <w:t>10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8010000">
            <w:pPr>
              <w:ind/>
              <w:jc w:val="right"/>
              <w:rPr>
                <w:b w:val="1"/>
                <w:color w:val="000000"/>
                <w:sz w:val="24"/>
              </w:rPr>
            </w:pPr>
            <w:r>
              <w:rPr>
                <w:b w:val="1"/>
                <w:color w:val="000000"/>
                <w:sz w:val="24"/>
              </w:rPr>
              <w:t>0.0</w:t>
            </w:r>
          </w:p>
        </w:tc>
        <w:tc>
          <w:tcPr>
            <w:tcW w:type="dxa" w:w="625"/>
            <w:tcMar>
              <w:left w:type="dxa" w:w="30"/>
              <w:right w:type="dxa" w:w="30"/>
            </w:tcMar>
          </w:tcPr>
          <w:p w14:paraId="D9010000"/>
        </w:tc>
        <w:tc>
          <w:tcPr>
            <w:tcW w:type="dxa" w:w="184"/>
            <w:tcMar>
              <w:left w:type="dxa" w:w="30"/>
              <w:right w:type="dxa" w:w="30"/>
            </w:tcMar>
          </w:tcPr>
          <w:p w14:paraId="DA010000"/>
        </w:tc>
      </w:tr>
      <w:tr>
        <w:trPr>
          <w:trHeight w:hRule="atLeast" w:val="524"/>
        </w:trPr>
        <w:tc>
          <w:tcPr>
            <w:tcW w:type="dxa" w:w="7655"/>
            <w:tcBorders>
              <w:top w:color="000000" w:sz="6" w:val="single"/>
              <w:left w:color="000000" w:sz="6" w:val="single"/>
              <w:bottom w:color="000000" w:sz="6" w:val="single"/>
              <w:right w:color="000000" w:sz="6" w:val="single"/>
            </w:tcBorders>
            <w:tcMar>
              <w:left w:type="dxa" w:w="30"/>
              <w:right w:type="dxa" w:w="30"/>
            </w:tcMar>
          </w:tcPr>
          <w:p w14:paraId="DB010000">
            <w:pPr>
              <w:rPr>
                <w:sz w:val="24"/>
              </w:rPr>
            </w:pPr>
            <w:r>
              <w:rPr>
                <w:sz w:val="24"/>
              </w:rPr>
              <w:t>Профессиональная подготовка, переподготовка и повышение квалификации</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DC010000">
            <w:pPr>
              <w:ind/>
              <w:jc w:val="right"/>
              <w:rPr>
                <w:color w:val="000000"/>
                <w:sz w:val="24"/>
              </w:rPr>
            </w:pPr>
            <w:r>
              <w:rPr>
                <w:color w:val="000000"/>
                <w:sz w:val="24"/>
              </w:rPr>
              <w:t>10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DD010000">
            <w:pPr>
              <w:ind/>
              <w:jc w:val="right"/>
              <w:rPr>
                <w:color w:val="000000"/>
                <w:sz w:val="24"/>
              </w:rPr>
            </w:pPr>
            <w:r>
              <w:rPr>
                <w:color w:val="000000"/>
                <w:sz w:val="24"/>
              </w:rPr>
              <w:t>0.0</w:t>
            </w:r>
          </w:p>
        </w:tc>
        <w:tc>
          <w:tcPr>
            <w:tcW w:type="dxa" w:w="625"/>
            <w:tcMar>
              <w:left w:type="dxa" w:w="30"/>
              <w:right w:type="dxa" w:w="30"/>
            </w:tcMar>
          </w:tcPr>
          <w:p w14:paraId="DE010000"/>
        </w:tc>
        <w:tc>
          <w:tcPr>
            <w:tcW w:type="dxa" w:w="184"/>
            <w:tcMar>
              <w:left w:type="dxa" w:w="30"/>
              <w:right w:type="dxa" w:w="30"/>
            </w:tcMar>
          </w:tcPr>
          <w:p w14:paraId="DF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E0010000">
            <w:pPr>
              <w:ind/>
              <w:jc w:val="both"/>
              <w:rPr>
                <w:sz w:val="24"/>
              </w:rPr>
            </w:pPr>
            <w:r>
              <w:rPr>
                <w:sz w:val="24"/>
              </w:rPr>
              <w:t>Мероприятия по повышению профессиональных компетенций кадров муниципального управления  в рамках подпрограммы "Развитие и совершенствование муниципальной службы в Администрации Натальевского сельского поселения" муниципальной программы Натальевского сельского поселения "Развитие муниципальной службы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1010000">
            <w:pPr>
              <w:ind/>
              <w:jc w:val="right"/>
              <w:rPr>
                <w:color w:val="000000"/>
                <w:sz w:val="24"/>
              </w:rPr>
            </w:pPr>
            <w:r>
              <w:rPr>
                <w:color w:val="000000"/>
                <w:sz w:val="24"/>
              </w:rPr>
              <w:t>10</w:t>
            </w:r>
            <w:r>
              <w:rPr>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2010000">
            <w:pPr>
              <w:ind/>
              <w:jc w:val="right"/>
              <w:rPr>
                <w:color w:val="000000"/>
                <w:sz w:val="24"/>
              </w:rPr>
            </w:pPr>
            <w:r>
              <w:rPr>
                <w:color w:val="000000"/>
                <w:sz w:val="24"/>
              </w:rPr>
              <w:t>0.0</w:t>
            </w:r>
          </w:p>
        </w:tc>
        <w:tc>
          <w:tcPr>
            <w:tcW w:type="dxa" w:w="625"/>
            <w:tcMar>
              <w:left w:type="dxa" w:w="30"/>
              <w:right w:type="dxa" w:w="30"/>
            </w:tcMar>
          </w:tcPr>
          <w:p w14:paraId="E3010000"/>
        </w:tc>
        <w:tc>
          <w:tcPr>
            <w:tcW w:type="dxa" w:w="184"/>
            <w:tcMar>
              <w:left w:type="dxa" w:w="30"/>
              <w:right w:type="dxa" w:w="30"/>
            </w:tcMar>
          </w:tcPr>
          <w:p w14:paraId="E4010000"/>
        </w:tc>
      </w:tr>
      <w:tr>
        <w:trPr>
          <w:trHeight w:hRule="atLeast" w:val="274"/>
        </w:trPr>
        <w:tc>
          <w:tcPr>
            <w:tcW w:type="dxa" w:w="7655"/>
            <w:tcBorders>
              <w:top w:color="000000" w:sz="6" w:val="single"/>
              <w:left w:color="000000" w:sz="6" w:val="single"/>
              <w:bottom w:color="000000" w:sz="6" w:val="single"/>
              <w:right w:color="000000" w:sz="6" w:val="single"/>
            </w:tcBorders>
            <w:tcMar>
              <w:left w:type="dxa" w:w="30"/>
              <w:right w:type="dxa" w:w="30"/>
            </w:tcMar>
          </w:tcPr>
          <w:p w14:paraId="E5010000">
            <w:pPr>
              <w:rPr>
                <w:b w:val="1"/>
                <w:sz w:val="24"/>
              </w:rPr>
            </w:pPr>
            <w:r>
              <w:rPr>
                <w:b w:val="1"/>
                <w:sz w:val="24"/>
              </w:rPr>
              <w:t xml:space="preserve">КУЛЬТУРА, КИНЕМАТОГРАФИЯ </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E6010000">
            <w:pPr>
              <w:ind/>
              <w:jc w:val="right"/>
              <w:rPr>
                <w:b w:val="1"/>
                <w:color w:val="000000"/>
                <w:sz w:val="24"/>
              </w:rPr>
            </w:pPr>
            <w:r>
              <w:rPr>
                <w:b w:val="1"/>
                <w:color w:val="000000"/>
                <w:sz w:val="24"/>
              </w:rPr>
              <w:t>5 087,5</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E7010000">
            <w:pPr>
              <w:ind/>
              <w:jc w:val="right"/>
              <w:rPr>
                <w:b w:val="1"/>
                <w:color w:val="000000"/>
                <w:sz w:val="24"/>
              </w:rPr>
            </w:pPr>
            <w:r>
              <w:rPr>
                <w:b w:val="1"/>
                <w:color w:val="000000"/>
                <w:sz w:val="24"/>
              </w:rPr>
              <w:t>4152,3</w:t>
            </w:r>
          </w:p>
        </w:tc>
        <w:tc>
          <w:tcPr>
            <w:tcW w:type="dxa" w:w="625"/>
            <w:tcMar>
              <w:left w:type="dxa" w:w="30"/>
              <w:right w:type="dxa" w:w="30"/>
            </w:tcMar>
          </w:tcPr>
          <w:p w14:paraId="E8010000"/>
        </w:tc>
        <w:tc>
          <w:tcPr>
            <w:tcW w:type="dxa" w:w="184"/>
            <w:tcMar>
              <w:left w:type="dxa" w:w="30"/>
              <w:right w:type="dxa" w:w="30"/>
            </w:tcMar>
          </w:tcPr>
          <w:p w14:paraId="E9010000"/>
        </w:tc>
      </w:tr>
      <w:tr>
        <w:trPr>
          <w:trHeight w:hRule="atLeast" w:val="223"/>
        </w:trPr>
        <w:tc>
          <w:tcPr>
            <w:tcW w:type="dxa" w:w="7655"/>
            <w:tcBorders>
              <w:top w:color="000000" w:sz="6" w:val="single"/>
              <w:left w:color="000000" w:sz="6" w:val="single"/>
              <w:bottom w:color="000000" w:sz="6" w:val="single"/>
              <w:right w:color="000000" w:sz="6" w:val="single"/>
            </w:tcBorders>
            <w:tcMar>
              <w:left w:type="dxa" w:w="30"/>
              <w:right w:type="dxa" w:w="30"/>
            </w:tcMar>
          </w:tcPr>
          <w:p w14:paraId="EA010000">
            <w:pPr>
              <w:rPr>
                <w:b w:val="1"/>
                <w:sz w:val="24"/>
              </w:rPr>
            </w:pPr>
            <w:r>
              <w:rPr>
                <w:b w:val="1"/>
                <w:sz w:val="24"/>
              </w:rPr>
              <w:t>Культура</w:t>
            </w:r>
          </w:p>
        </w:tc>
        <w:tc>
          <w:tcPr>
            <w:tcW w:type="dxa" w:w="1701"/>
            <w:tcBorders>
              <w:top w:color="000000" w:sz="6" w:val="single"/>
              <w:left w:color="000000" w:sz="6" w:val="single"/>
              <w:bottom w:color="000000" w:sz="6" w:val="single"/>
              <w:right w:color="000000" w:sz="6" w:val="single"/>
            </w:tcBorders>
            <w:shd w:fill="FFFFFF" w:val="clear"/>
            <w:tcMar>
              <w:left w:type="dxa" w:w="30"/>
              <w:right w:type="dxa" w:w="30"/>
            </w:tcMar>
          </w:tcPr>
          <w:p w14:paraId="EB010000">
            <w:pPr>
              <w:ind/>
              <w:jc w:val="right"/>
            </w:pPr>
            <w:r>
              <w:rPr>
                <w:b w:val="1"/>
                <w:color w:val="000000"/>
                <w:sz w:val="24"/>
              </w:rPr>
              <w:t>5 087,5</w:t>
            </w:r>
          </w:p>
        </w:tc>
        <w:tc>
          <w:tcPr>
            <w:tcW w:type="dxa" w:w="1276"/>
            <w:tcBorders>
              <w:top w:color="000000" w:sz="6" w:val="single"/>
              <w:left w:color="000000" w:sz="6" w:val="single"/>
              <w:bottom w:color="000000" w:sz="6" w:val="single"/>
              <w:right w:color="000000" w:sz="6" w:val="single"/>
            </w:tcBorders>
            <w:shd w:fill="FFFFFF" w:val="clear"/>
            <w:tcMar>
              <w:left w:type="dxa" w:w="30"/>
              <w:right w:type="dxa" w:w="30"/>
            </w:tcMar>
          </w:tcPr>
          <w:p w14:paraId="EC010000">
            <w:pPr>
              <w:ind/>
              <w:jc w:val="right"/>
              <w:rPr>
                <w:b w:val="1"/>
                <w:color w:val="000000"/>
                <w:sz w:val="24"/>
              </w:rPr>
            </w:pPr>
            <w:r>
              <w:rPr>
                <w:b w:val="1"/>
                <w:color w:val="000000"/>
                <w:sz w:val="24"/>
              </w:rPr>
              <w:t>4152,3</w:t>
            </w:r>
          </w:p>
        </w:tc>
        <w:tc>
          <w:tcPr>
            <w:tcW w:type="dxa" w:w="625"/>
            <w:tcMar>
              <w:left w:type="dxa" w:w="30"/>
              <w:right w:type="dxa" w:w="30"/>
            </w:tcMar>
          </w:tcPr>
          <w:p w14:paraId="ED010000"/>
        </w:tc>
        <w:tc>
          <w:tcPr>
            <w:tcW w:type="dxa" w:w="184"/>
            <w:tcMar>
              <w:left w:type="dxa" w:w="30"/>
              <w:right w:type="dxa" w:w="30"/>
            </w:tcMar>
          </w:tcPr>
          <w:p w14:paraId="EE010000"/>
        </w:tc>
      </w:tr>
      <w:tr>
        <w:trPr>
          <w:trHeight w:hRule="atLeast" w:val="1353"/>
        </w:trPr>
        <w:tc>
          <w:tcPr>
            <w:tcW w:type="dxa" w:w="7655"/>
            <w:tcBorders>
              <w:top w:color="000000" w:sz="6" w:val="single"/>
              <w:left w:color="000000" w:sz="6" w:val="single"/>
              <w:bottom w:color="000000" w:sz="6" w:val="single"/>
              <w:right w:color="000000" w:sz="6" w:val="single"/>
            </w:tcBorders>
            <w:tcMar>
              <w:left w:type="dxa" w:w="30"/>
              <w:right w:type="dxa" w:w="30"/>
            </w:tcMar>
          </w:tcPr>
          <w:p w14:paraId="EF010000">
            <w:pPr>
              <w:ind/>
              <w:jc w:val="both"/>
              <w:rPr>
                <w:sz w:val="24"/>
              </w:rPr>
            </w:pPr>
            <w:r>
              <w:rPr>
                <w:sz w:val="24"/>
              </w:rPr>
              <w:t>Расходы на обеспечение деятельности (оказание услуг) муниципальных учреждений культурно-досуговой деятельности  в рамках подпрограммы " Развитие культурно-досуговой деятельности " муниципальной программы Натальевского сельского поселения "Развитие культуры в Натальевском сельском поселении"(Субсидии бюджетным учреждениям)</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0010000">
            <w:pPr>
              <w:ind/>
              <w:jc w:val="right"/>
            </w:pPr>
            <w:r>
              <w:rPr>
                <w:b w:val="1"/>
                <w:color w:val="000000"/>
                <w:sz w:val="24"/>
              </w:rPr>
              <w:t>5 087,5</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1010000">
            <w:pPr>
              <w:ind/>
              <w:jc w:val="right"/>
              <w:rPr>
                <w:color w:val="000000"/>
                <w:sz w:val="24"/>
              </w:rPr>
            </w:pPr>
            <w:r>
              <w:rPr>
                <w:color w:val="000000"/>
                <w:sz w:val="24"/>
              </w:rPr>
              <w:t>4152,3</w:t>
            </w:r>
          </w:p>
        </w:tc>
        <w:tc>
          <w:tcPr>
            <w:tcW w:type="dxa" w:w="625"/>
            <w:tcMar>
              <w:left w:type="dxa" w:w="30"/>
              <w:right w:type="dxa" w:w="30"/>
            </w:tcMar>
          </w:tcPr>
          <w:p w14:paraId="F2010000"/>
        </w:tc>
        <w:tc>
          <w:tcPr>
            <w:tcW w:type="dxa" w:w="184"/>
            <w:tcMar>
              <w:left w:type="dxa" w:w="30"/>
              <w:right w:type="dxa" w:w="30"/>
            </w:tcMar>
          </w:tcPr>
          <w:p w14:paraId="F3010000"/>
        </w:tc>
      </w:tr>
      <w:tr>
        <w:trPr>
          <w:trHeight w:hRule="atLeast" w:val="288"/>
        </w:trPr>
        <w:tc>
          <w:tcPr>
            <w:tcW w:type="dxa" w:w="7655"/>
            <w:tcBorders>
              <w:top w:color="000000" w:sz="6" w:val="single"/>
              <w:left w:color="000000" w:sz="6" w:val="single"/>
              <w:bottom w:color="000000" w:sz="6" w:val="single"/>
              <w:right w:color="000000" w:sz="6" w:val="single"/>
            </w:tcBorders>
            <w:tcMar>
              <w:left w:type="dxa" w:w="30"/>
              <w:right w:type="dxa" w:w="30"/>
            </w:tcMar>
          </w:tcPr>
          <w:p w14:paraId="F4010000">
            <w:pPr>
              <w:rPr>
                <w:b w:val="1"/>
                <w:sz w:val="24"/>
              </w:rPr>
            </w:pPr>
            <w:r>
              <w:rPr>
                <w:b w:val="1"/>
                <w:sz w:val="24"/>
              </w:rPr>
              <w:t>СОЦИАЛЬНАЯ ПОЛИТИКА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5010000">
            <w:pPr>
              <w:ind/>
              <w:jc w:val="right"/>
              <w:rPr>
                <w:b w:val="1"/>
                <w:color w:val="000000"/>
                <w:sz w:val="24"/>
              </w:rPr>
            </w:pPr>
            <w:r>
              <w:rPr>
                <w:b w:val="1"/>
                <w:color w:val="000000"/>
                <w:sz w:val="24"/>
              </w:rPr>
              <w:t>328,0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6010000">
            <w:pPr>
              <w:ind/>
              <w:jc w:val="right"/>
              <w:rPr>
                <w:b w:val="1"/>
                <w:color w:val="000000"/>
                <w:sz w:val="24"/>
              </w:rPr>
            </w:pPr>
            <w:r>
              <w:rPr>
                <w:b w:val="1"/>
                <w:color w:val="000000"/>
                <w:sz w:val="24"/>
              </w:rPr>
              <w:t>187,9</w:t>
            </w:r>
          </w:p>
        </w:tc>
        <w:tc>
          <w:tcPr>
            <w:tcW w:type="dxa" w:w="625"/>
            <w:tcMar>
              <w:left w:type="dxa" w:w="30"/>
              <w:right w:type="dxa" w:w="30"/>
            </w:tcMar>
          </w:tcPr>
          <w:p w14:paraId="F7010000"/>
        </w:tc>
        <w:tc>
          <w:tcPr>
            <w:tcW w:type="dxa" w:w="184"/>
            <w:tcMar>
              <w:left w:type="dxa" w:w="30"/>
              <w:right w:type="dxa" w:w="30"/>
            </w:tcMar>
          </w:tcPr>
          <w:p w14:paraId="F8010000"/>
        </w:tc>
      </w:tr>
      <w:tr>
        <w:trPr>
          <w:trHeight w:hRule="atLeast" w:val="235"/>
        </w:trPr>
        <w:tc>
          <w:tcPr>
            <w:tcW w:type="dxa" w:w="7655"/>
            <w:tcBorders>
              <w:top w:color="000000" w:sz="6" w:val="single"/>
              <w:left w:color="000000" w:sz="6" w:val="single"/>
              <w:bottom w:color="000000" w:sz="6" w:val="single"/>
              <w:right w:color="000000" w:sz="6" w:val="single"/>
            </w:tcBorders>
            <w:tcMar>
              <w:left w:type="dxa" w:w="30"/>
              <w:right w:type="dxa" w:w="30"/>
            </w:tcMar>
          </w:tcPr>
          <w:p w14:paraId="F9010000">
            <w:pPr>
              <w:rPr>
                <w:b w:val="1"/>
                <w:sz w:val="24"/>
              </w:rPr>
            </w:pPr>
            <w:r>
              <w:rPr>
                <w:b w:val="1"/>
                <w:sz w:val="24"/>
              </w:rPr>
              <w:t>Пенсионное обеспечение</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A010000">
            <w:pPr>
              <w:ind/>
              <w:jc w:val="right"/>
              <w:rPr>
                <w:b w:val="1"/>
                <w:color w:val="000000"/>
                <w:sz w:val="24"/>
              </w:rPr>
            </w:pPr>
            <w:r>
              <w:rPr>
                <w:b w:val="1"/>
                <w:color w:val="000000"/>
                <w:sz w:val="24"/>
              </w:rPr>
              <w:t>328,0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FB010000">
            <w:pPr>
              <w:ind/>
              <w:jc w:val="right"/>
              <w:rPr>
                <w:b w:val="1"/>
                <w:color w:val="000000"/>
                <w:sz w:val="24"/>
              </w:rPr>
            </w:pPr>
            <w:r>
              <w:rPr>
                <w:b w:val="1"/>
                <w:color w:val="000000"/>
                <w:sz w:val="24"/>
              </w:rPr>
              <w:t>187,9</w:t>
            </w:r>
          </w:p>
        </w:tc>
        <w:tc>
          <w:tcPr>
            <w:tcW w:type="dxa" w:w="625"/>
            <w:tcMar>
              <w:left w:type="dxa" w:w="30"/>
              <w:right w:type="dxa" w:w="30"/>
            </w:tcMar>
          </w:tcPr>
          <w:p w14:paraId="FC010000"/>
        </w:tc>
        <w:tc>
          <w:tcPr>
            <w:tcW w:type="dxa" w:w="184"/>
            <w:tcMar>
              <w:left w:type="dxa" w:w="30"/>
              <w:right w:type="dxa" w:w="30"/>
            </w:tcMar>
          </w:tcPr>
          <w:p w14:paraId="FD010000"/>
        </w:tc>
      </w:tr>
      <w:tr>
        <w:trPr>
          <w:trHeight w:hRule="atLeast" w:val="1676"/>
        </w:trPr>
        <w:tc>
          <w:tcPr>
            <w:tcW w:type="dxa" w:w="7655"/>
            <w:tcBorders>
              <w:top w:color="000000" w:sz="6" w:val="single"/>
              <w:left w:color="000000" w:sz="6" w:val="single"/>
              <w:bottom w:color="000000" w:sz="6" w:val="single"/>
              <w:right w:color="000000" w:sz="6" w:val="single"/>
            </w:tcBorders>
            <w:tcMar>
              <w:left w:type="dxa" w:w="30"/>
              <w:right w:type="dxa" w:w="30"/>
            </w:tcMar>
          </w:tcPr>
          <w:p w14:paraId="FE010000">
            <w:pPr>
              <w:ind/>
              <w:jc w:val="both"/>
              <w:rPr>
                <w:sz w:val="24"/>
              </w:rPr>
            </w:pPr>
            <w:r>
              <w:rPr>
                <w:sz w:val="24"/>
              </w:rPr>
              <w:t>Выплата ежемесячной доплаты к пенсии отдельным категориям граждан в рамках подпрограммы "Социальная поддержка муниципальных служащих» муниципальной программы Натальевского сельского поселения "Социальная поддержка муниципальных служащих Администрации Натальевского сельского поселения, вышедших на пенсию по старости (инвалидности) (Социальные выплаты гражданам, кроме публичных нормативных социальных выплат)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F010000">
            <w:pPr>
              <w:ind/>
              <w:jc w:val="right"/>
              <w:rPr>
                <w:color w:val="000000"/>
                <w:sz w:val="24"/>
              </w:rPr>
            </w:pPr>
            <w:r>
              <w:rPr>
                <w:color w:val="000000"/>
                <w:sz w:val="24"/>
              </w:rPr>
              <w:t>328,0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00020000">
            <w:pPr>
              <w:ind/>
              <w:jc w:val="right"/>
              <w:rPr>
                <w:color w:val="000000"/>
                <w:sz w:val="24"/>
              </w:rPr>
            </w:pPr>
            <w:r>
              <w:rPr>
                <w:color w:val="000000"/>
                <w:sz w:val="24"/>
              </w:rPr>
              <w:t>187,9</w:t>
            </w:r>
          </w:p>
        </w:tc>
        <w:tc>
          <w:tcPr>
            <w:tcW w:type="dxa" w:w="625"/>
            <w:tcMar>
              <w:left w:type="dxa" w:w="30"/>
              <w:right w:type="dxa" w:w="30"/>
            </w:tcMar>
          </w:tcPr>
          <w:p w14:paraId="01020000"/>
        </w:tc>
        <w:tc>
          <w:tcPr>
            <w:tcW w:type="dxa" w:w="184"/>
            <w:tcMar>
              <w:left w:type="dxa" w:w="30"/>
              <w:right w:type="dxa" w:w="30"/>
            </w:tcMar>
          </w:tcPr>
          <w:p w14:paraId="02020000"/>
        </w:tc>
      </w:tr>
      <w:tr>
        <w:trPr>
          <w:trHeight w:hRule="atLeast" w:val="291"/>
        </w:trPr>
        <w:tc>
          <w:tcPr>
            <w:tcW w:type="dxa" w:w="7655"/>
            <w:tcBorders>
              <w:top w:color="000000" w:sz="6" w:val="single"/>
              <w:left w:color="000000" w:sz="6" w:val="single"/>
              <w:bottom w:color="000000" w:sz="6" w:val="single"/>
              <w:right w:color="000000" w:sz="6" w:val="single"/>
            </w:tcBorders>
            <w:tcMar>
              <w:left w:type="dxa" w:w="30"/>
              <w:right w:type="dxa" w:w="30"/>
            </w:tcMar>
          </w:tcPr>
          <w:p w14:paraId="03020000">
            <w:pPr>
              <w:ind/>
              <w:jc w:val="both"/>
              <w:rPr>
                <w:b w:val="1"/>
                <w:sz w:val="24"/>
              </w:rPr>
            </w:pPr>
            <w:r>
              <w:rPr>
                <w:b w:val="1"/>
                <w:sz w:val="24"/>
              </w:rPr>
              <w:t>ФИЗИЧЕСКАЯ КУЛЬТУРА И СПОРТ</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04020000">
            <w:pPr>
              <w:ind/>
              <w:jc w:val="right"/>
              <w:rPr>
                <w:b w:val="1"/>
                <w:color w:val="000000"/>
                <w:sz w:val="24"/>
              </w:rPr>
            </w:pPr>
            <w:r>
              <w:rPr>
                <w:b w:val="1"/>
                <w:color w:val="000000"/>
                <w:sz w:val="24"/>
              </w:rPr>
              <w:t>2</w:t>
            </w:r>
            <w:r>
              <w:rPr>
                <w:b w:val="1"/>
                <w:color w:val="000000"/>
                <w:sz w:val="24"/>
              </w:rPr>
              <w:t>0</w:t>
            </w:r>
            <w:r>
              <w:rPr>
                <w:b w:val="1"/>
                <w:color w:val="000000"/>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05020000">
            <w:pPr>
              <w:ind/>
              <w:jc w:val="right"/>
              <w:rPr>
                <w:b w:val="1"/>
                <w:color w:val="000000"/>
                <w:sz w:val="24"/>
              </w:rPr>
            </w:pPr>
            <w:r>
              <w:rPr>
                <w:b w:val="1"/>
                <w:color w:val="000000"/>
                <w:sz w:val="24"/>
              </w:rPr>
              <w:t>0</w:t>
            </w:r>
            <w:r>
              <w:rPr>
                <w:b w:val="1"/>
                <w:color w:val="000000"/>
                <w:sz w:val="24"/>
              </w:rPr>
              <w:t>.0</w:t>
            </w:r>
          </w:p>
        </w:tc>
        <w:tc>
          <w:tcPr>
            <w:tcW w:type="dxa" w:w="625"/>
            <w:tcMar>
              <w:left w:type="dxa" w:w="30"/>
              <w:right w:type="dxa" w:w="30"/>
            </w:tcMar>
          </w:tcPr>
          <w:p w14:paraId="06020000"/>
        </w:tc>
        <w:tc>
          <w:tcPr>
            <w:tcW w:type="dxa" w:w="184"/>
            <w:tcMar>
              <w:left w:type="dxa" w:w="30"/>
              <w:right w:type="dxa" w:w="30"/>
            </w:tcMar>
          </w:tcPr>
          <w:p w14:paraId="07020000"/>
        </w:tc>
      </w:tr>
      <w:tr>
        <w:trPr>
          <w:trHeight w:hRule="atLeast" w:val="1547"/>
        </w:trPr>
        <w:tc>
          <w:tcPr>
            <w:tcW w:type="dxa" w:w="7655"/>
            <w:tcBorders>
              <w:top w:color="000000" w:sz="6" w:val="single"/>
              <w:left w:color="000000" w:sz="6" w:val="single"/>
              <w:bottom w:color="000000" w:sz="6" w:val="single"/>
              <w:right w:color="000000" w:sz="6" w:val="single"/>
            </w:tcBorders>
            <w:tcMar>
              <w:left w:type="dxa" w:w="30"/>
              <w:right w:type="dxa" w:w="30"/>
            </w:tcMar>
          </w:tcPr>
          <w:p w14:paraId="0802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(Иные закупки товаров, работ и услуг для государственных (муниципальных) нужд)</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09020000">
            <w:pPr>
              <w:ind/>
              <w:jc w:val="right"/>
              <w:rPr>
                <w:sz w:val="24"/>
              </w:rPr>
            </w:pPr>
            <w:r>
              <w:rPr>
                <w:sz w:val="24"/>
              </w:rPr>
              <w:t>1</w:t>
            </w:r>
            <w:r>
              <w:rPr>
                <w:sz w:val="24"/>
              </w:rPr>
              <w:t>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0A020000">
            <w:pPr>
              <w:ind/>
              <w:jc w:val="right"/>
              <w:rPr>
                <w:color w:val="000000"/>
                <w:sz w:val="24"/>
              </w:rPr>
            </w:pPr>
            <w:r>
              <w:rPr>
                <w:color w:val="000000"/>
                <w:sz w:val="24"/>
              </w:rPr>
              <w:t>0.0</w:t>
            </w:r>
          </w:p>
        </w:tc>
        <w:tc>
          <w:tcPr>
            <w:tcW w:type="dxa" w:w="625"/>
            <w:tcMar>
              <w:left w:type="dxa" w:w="30"/>
              <w:right w:type="dxa" w:w="30"/>
            </w:tcMar>
          </w:tcPr>
          <w:p w14:paraId="0B020000"/>
        </w:tc>
        <w:tc>
          <w:tcPr>
            <w:tcW w:type="dxa" w:w="184"/>
            <w:tcMar>
              <w:left w:type="dxa" w:w="30"/>
              <w:right w:type="dxa" w:w="30"/>
            </w:tcMar>
          </w:tcPr>
          <w:p w14:paraId="0C020000"/>
        </w:tc>
      </w:tr>
      <w:tr>
        <w:trPr>
          <w:trHeight w:hRule="atLeast" w:val="420"/>
        </w:trPr>
        <w:tc>
          <w:tcPr>
            <w:tcW w:type="dxa" w:w="7655"/>
            <w:tcBorders>
              <w:top w:color="000000" w:sz="6" w:val="single"/>
              <w:left w:color="000000" w:sz="6" w:val="single"/>
              <w:bottom w:color="000000" w:sz="6" w:val="single"/>
              <w:right w:color="000000" w:sz="6" w:val="single"/>
            </w:tcBorders>
            <w:tcMar>
              <w:left w:type="dxa" w:w="30"/>
              <w:right w:type="dxa" w:w="30"/>
            </w:tcMar>
          </w:tcPr>
          <w:p w14:paraId="0D020000">
            <w:pPr>
              <w:ind/>
              <w:jc w:val="both"/>
              <w:rPr>
                <w:sz w:val="24"/>
              </w:rPr>
            </w:pPr>
            <w:r>
              <w:rPr>
                <w:sz w:val="24"/>
              </w:rPr>
              <w:t>Реализация направления расходов в рамках подпрограммы "Развитие физической культуры и спорта"   муниципальной программы Натальевского сельского поселения  "Развитие физической культуры  и спорта в  Натальевском сельском поселении"  (Уплата налогов, сборов и иных платежей)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0E020000">
            <w:pPr>
              <w:ind/>
              <w:jc w:val="right"/>
              <w:rPr>
                <w:sz w:val="24"/>
              </w:rPr>
            </w:pPr>
            <w:r>
              <w:rPr>
                <w:sz w:val="24"/>
              </w:rPr>
              <w:t>10</w:t>
            </w:r>
            <w:r>
              <w:rPr>
                <w:sz w:val="24"/>
              </w:rPr>
              <w:t>.0</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0F020000">
            <w:pPr>
              <w:ind/>
              <w:jc w:val="right"/>
              <w:rPr>
                <w:color w:val="000000"/>
                <w:sz w:val="24"/>
              </w:rPr>
            </w:pPr>
            <w:r>
              <w:rPr>
                <w:color w:val="000000"/>
                <w:sz w:val="24"/>
              </w:rPr>
              <w:t>0.0</w:t>
            </w:r>
          </w:p>
        </w:tc>
        <w:tc>
          <w:tcPr>
            <w:tcW w:type="dxa" w:w="625"/>
            <w:tcMar>
              <w:left w:type="dxa" w:w="30"/>
              <w:right w:type="dxa" w:w="30"/>
            </w:tcMar>
          </w:tcPr>
          <w:p w14:paraId="10020000"/>
        </w:tc>
        <w:tc>
          <w:tcPr>
            <w:tcW w:type="dxa" w:w="184"/>
            <w:tcMar>
              <w:left w:type="dxa" w:w="30"/>
              <w:right w:type="dxa" w:w="30"/>
            </w:tcMar>
          </w:tcPr>
          <w:p w14:paraId="11020000"/>
        </w:tc>
      </w:tr>
      <w:tr>
        <w:trPr>
          <w:trHeight w:hRule="atLeast" w:val="864"/>
        </w:trPr>
        <w:tc>
          <w:tcPr>
            <w:tcW w:type="dxa" w:w="7655"/>
            <w:tcBorders>
              <w:top w:color="000000" w:sz="6" w:val="single"/>
              <w:left w:color="000000" w:sz="6" w:val="single"/>
              <w:bottom w:color="000000" w:sz="6" w:val="single"/>
              <w:right w:color="000000" w:sz="6" w:val="single"/>
            </w:tcBorders>
            <w:tcMar>
              <w:left w:type="dxa" w:w="30"/>
              <w:right w:type="dxa" w:w="30"/>
            </w:tcMar>
          </w:tcPr>
          <w:p w14:paraId="12020000">
            <w:pPr>
              <w:ind/>
              <w:jc w:val="both"/>
              <w:rPr>
                <w:b w:val="1"/>
                <w:color w:val="000000"/>
                <w:sz w:val="24"/>
              </w:rPr>
            </w:pPr>
            <w:r>
              <w:rPr>
                <w:b w:val="1"/>
                <w:color w:val="000000"/>
                <w:sz w:val="24"/>
              </w:rPr>
              <w:t>МЕЖБЮДЖЕТНЫЕ ТРАНСФЕРТЫ ОБЩЕГО ХАРАКТЕРА БЮДЖЕТАМ СУБЪЕКТОВ РОССИЙСКОЙ ФЕДЕРАЦИИ И МУНИЦИПАЛЬНЫХ ОБРАЗОВАНИЙ</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13020000">
            <w:pPr>
              <w:ind/>
              <w:jc w:val="right"/>
              <w:rPr>
                <w:b w:val="1"/>
                <w:color w:val="000000"/>
                <w:sz w:val="24"/>
              </w:rPr>
            </w:pPr>
            <w:r>
              <w:rPr>
                <w:b w:val="1"/>
                <w:color w:val="000000"/>
                <w:sz w:val="24"/>
              </w:rPr>
              <w:t>56,6</w:t>
            </w:r>
          </w:p>
        </w:tc>
        <w:tc>
          <w:tcPr>
            <w:tcW w:type="dxa" w:w="1276"/>
            <w:tcBorders>
              <w:top w:color="000000" w:sz="6" w:val="single"/>
              <w:left w:color="000000" w:sz="6" w:val="single"/>
              <w:bottom w:color="000000" w:sz="6" w:val="single"/>
              <w:right w:color="000000" w:sz="6" w:val="single"/>
            </w:tcBorders>
            <w:tcMar>
              <w:left w:type="dxa" w:w="30"/>
              <w:right w:type="dxa" w:w="30"/>
            </w:tcMar>
          </w:tcPr>
          <w:p w14:paraId="14020000">
            <w:pPr>
              <w:ind/>
              <w:jc w:val="right"/>
              <w:rPr>
                <w:b w:val="1"/>
                <w:color w:val="000000"/>
                <w:sz w:val="24"/>
              </w:rPr>
            </w:pPr>
            <w:r>
              <w:rPr>
                <w:b w:val="1"/>
                <w:color w:val="000000"/>
                <w:sz w:val="24"/>
              </w:rPr>
              <w:t>56,6</w:t>
            </w:r>
          </w:p>
        </w:tc>
        <w:tc>
          <w:tcPr>
            <w:tcW w:type="dxa" w:w="625"/>
            <w:tcMar>
              <w:left w:type="dxa" w:w="30"/>
              <w:right w:type="dxa" w:w="30"/>
            </w:tcMar>
          </w:tcPr>
          <w:p w14:paraId="15020000"/>
        </w:tc>
        <w:tc>
          <w:tcPr>
            <w:tcW w:type="dxa" w:w="184"/>
            <w:tcMar>
              <w:left w:type="dxa" w:w="30"/>
              <w:right w:type="dxa" w:w="30"/>
            </w:tcMar>
          </w:tcPr>
          <w:p w14:paraId="16020000"/>
        </w:tc>
      </w:tr>
      <w:tr>
        <w:trPr>
          <w:trHeight w:hRule="atLeast" w:val="240"/>
        </w:trPr>
        <w:tc>
          <w:tcPr>
            <w:tcW w:type="dxa" w:w="7655"/>
            <w:tcBorders>
              <w:top w:color="000000" w:sz="6" w:val="single"/>
              <w:left w:color="000000" w:sz="6" w:val="single"/>
              <w:bottom w:color="000000" w:sz="4" w:val="single"/>
              <w:right w:color="000000" w:sz="6" w:val="single"/>
            </w:tcBorders>
            <w:tcMar>
              <w:left w:type="dxa" w:w="30"/>
              <w:right w:type="dxa" w:w="30"/>
            </w:tcMar>
          </w:tcPr>
          <w:p w14:paraId="17020000">
            <w:pPr>
              <w:rPr>
                <w:color w:val="000000"/>
                <w:sz w:val="24"/>
              </w:rPr>
            </w:pPr>
            <w:r>
              <w:rPr>
                <w:color w:val="000000"/>
                <w:sz w:val="24"/>
              </w:rPr>
              <w:t xml:space="preserve">Прочие межбюджетные трансферты общего характера </w:t>
            </w:r>
          </w:p>
        </w:tc>
        <w:tc>
          <w:tcPr>
            <w:tcW w:type="dxa" w:w="1701"/>
            <w:tcBorders>
              <w:top w:color="000000" w:sz="6" w:val="single"/>
              <w:left w:color="000000" w:sz="6" w:val="single"/>
              <w:bottom w:color="000000" w:sz="4" w:val="single"/>
              <w:right w:color="000000" w:sz="6" w:val="single"/>
            </w:tcBorders>
            <w:tcMar>
              <w:left w:type="dxa" w:w="30"/>
              <w:right w:type="dxa" w:w="30"/>
            </w:tcMar>
          </w:tcPr>
          <w:p w14:paraId="18020000">
            <w:pPr>
              <w:ind/>
              <w:jc w:val="right"/>
              <w:rPr>
                <w:color w:val="000000"/>
                <w:sz w:val="24"/>
              </w:rPr>
            </w:pPr>
            <w:r>
              <w:rPr>
                <w:color w:val="000000"/>
                <w:sz w:val="24"/>
              </w:rPr>
              <w:t>56,6</w:t>
            </w:r>
          </w:p>
        </w:tc>
        <w:tc>
          <w:tcPr>
            <w:tcW w:type="dxa" w:w="1276"/>
            <w:tcBorders>
              <w:top w:color="000000" w:sz="6" w:val="single"/>
              <w:left w:color="000000" w:sz="6" w:val="single"/>
              <w:bottom w:color="000000" w:sz="4" w:val="single"/>
              <w:right w:color="000000" w:sz="6" w:val="single"/>
            </w:tcBorders>
            <w:tcMar>
              <w:left w:type="dxa" w:w="30"/>
              <w:right w:type="dxa" w:w="30"/>
            </w:tcMar>
          </w:tcPr>
          <w:p w14:paraId="19020000">
            <w:pPr>
              <w:ind/>
              <w:jc w:val="right"/>
              <w:rPr>
                <w:color w:val="000000"/>
                <w:sz w:val="24"/>
              </w:rPr>
            </w:pPr>
            <w:r>
              <w:rPr>
                <w:color w:val="000000"/>
                <w:sz w:val="24"/>
              </w:rPr>
              <w:t>56,6</w:t>
            </w:r>
          </w:p>
        </w:tc>
        <w:tc>
          <w:tcPr>
            <w:tcW w:type="dxa" w:w="625"/>
            <w:tcMar>
              <w:left w:type="dxa" w:w="30"/>
              <w:right w:type="dxa" w:w="30"/>
            </w:tcMar>
          </w:tcPr>
          <w:p w14:paraId="1A020000"/>
        </w:tc>
        <w:tc>
          <w:tcPr>
            <w:tcW w:type="dxa" w:w="184"/>
            <w:tcMar>
              <w:left w:type="dxa" w:w="30"/>
              <w:right w:type="dxa" w:w="30"/>
            </w:tcMar>
          </w:tcPr>
          <w:p w14:paraId="1B020000"/>
        </w:tc>
      </w:tr>
      <w:tr>
        <w:trPr>
          <w:trHeight w:hRule="atLeast" w:val="312"/>
        </w:trPr>
        <w:tc>
          <w:tcPr>
            <w:tcW w:type="dxa" w:w="7655"/>
            <w:tcBorders>
              <w:top w:color="000000" w:sz="4" w:val="single"/>
              <w:left w:color="000000" w:sz="4" w:val="single"/>
              <w:bottom w:color="000000" w:sz="4" w:val="single"/>
              <w:right w:color="000000" w:sz="4" w:val="single"/>
            </w:tcBorders>
            <w:tcMar>
              <w:left w:type="dxa" w:w="30"/>
              <w:right w:type="dxa" w:w="30"/>
            </w:tcMar>
          </w:tcPr>
          <w:p w14:paraId="1C020000">
            <w:pPr>
              <w:ind/>
              <w:jc w:val="both"/>
              <w:rPr>
                <w:sz w:val="24"/>
              </w:rPr>
            </w:pPr>
            <w:r>
              <w:rPr>
                <w:sz w:val="24"/>
              </w:rPr>
              <w:t xml:space="preserve">Реализация направления расходов в рамках непрограммных расходов органов местного самоуправления Натальевского сельского поселения  (Иные межбюджетные трансферты) </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1D020000">
            <w:pPr>
              <w:ind/>
              <w:jc w:val="right"/>
              <w:rPr>
                <w:color w:val="000000"/>
                <w:sz w:val="24"/>
              </w:rPr>
            </w:pPr>
            <w:r>
              <w:rPr>
                <w:color w:val="000000"/>
                <w:sz w:val="24"/>
              </w:rPr>
              <w:t>56,6</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1E020000">
            <w:pPr>
              <w:ind/>
              <w:jc w:val="right"/>
              <w:rPr>
                <w:color w:val="000000"/>
                <w:sz w:val="24"/>
              </w:rPr>
            </w:pPr>
            <w:r>
              <w:rPr>
                <w:color w:val="000000"/>
                <w:sz w:val="24"/>
              </w:rPr>
              <w:t>56,6</w:t>
            </w:r>
          </w:p>
        </w:tc>
        <w:tc>
          <w:tcPr>
            <w:tcW w:type="dxa" w:w="625"/>
            <w:tcMar>
              <w:left w:type="dxa" w:w="30"/>
              <w:right w:type="dxa" w:w="30"/>
            </w:tcMar>
          </w:tcPr>
          <w:p w14:paraId="1F020000"/>
        </w:tc>
        <w:tc>
          <w:tcPr>
            <w:tcW w:type="dxa" w:w="184"/>
            <w:tcMar>
              <w:left w:type="dxa" w:w="30"/>
              <w:right w:type="dxa" w:w="30"/>
            </w:tcMar>
          </w:tcPr>
          <w:p w14:paraId="20020000"/>
        </w:tc>
      </w:tr>
      <w:tr>
        <w:trPr>
          <w:trHeight w:hRule="atLeast" w:val="302"/>
        </w:trPr>
        <w:tc>
          <w:tcPr>
            <w:tcW w:type="dxa" w:w="7655"/>
            <w:tcBorders>
              <w:top w:color="000000" w:sz="4" w:val="single"/>
              <w:left w:color="000000" w:sz="4" w:val="single"/>
              <w:bottom w:color="000000" w:sz="4" w:val="single"/>
              <w:right w:color="000000" w:sz="4" w:val="single"/>
            </w:tcBorders>
            <w:tcMar>
              <w:left w:type="dxa" w:w="30"/>
              <w:right w:type="dxa" w:w="30"/>
            </w:tcMar>
          </w:tcPr>
          <w:p w14:paraId="21020000">
            <w:pPr>
              <w:ind/>
              <w:jc w:val="both"/>
              <w:rPr>
                <w:b w:val="1"/>
                <w:sz w:val="24"/>
              </w:rPr>
            </w:pPr>
            <w:r>
              <w:rPr>
                <w:b w:val="1"/>
                <w:sz w:val="24"/>
              </w:rPr>
              <w:t>ИТОГО РАСХОДОВ</w:t>
            </w:r>
          </w:p>
        </w:tc>
        <w:tc>
          <w:tcPr>
            <w:tcW w:type="dxa" w:w="1701"/>
            <w:tcBorders>
              <w:top w:color="000000" w:sz="4" w:val="single"/>
              <w:left w:color="000000" w:sz="4" w:val="single"/>
              <w:bottom w:color="000000" w:sz="4" w:val="single"/>
              <w:right w:color="000000" w:sz="4" w:val="single"/>
            </w:tcBorders>
            <w:tcMar>
              <w:left w:type="dxa" w:w="30"/>
              <w:right w:type="dxa" w:w="30"/>
            </w:tcMar>
          </w:tcPr>
          <w:p w14:paraId="22020000">
            <w:pPr>
              <w:ind/>
              <w:jc w:val="right"/>
              <w:rPr>
                <w:color w:val="000000"/>
                <w:sz w:val="24"/>
              </w:rPr>
            </w:pPr>
            <w:r>
              <w:rPr>
                <w:b w:val="1"/>
                <w:color w:val="000000"/>
                <w:sz w:val="24"/>
              </w:rPr>
              <w:t>18722,0</w:t>
            </w:r>
          </w:p>
        </w:tc>
        <w:tc>
          <w:tcPr>
            <w:tcW w:type="dxa" w:w="1276"/>
            <w:tcBorders>
              <w:top w:color="000000" w:sz="4" w:val="single"/>
              <w:left w:color="000000" w:sz="4" w:val="single"/>
              <w:bottom w:color="000000" w:sz="4" w:val="single"/>
              <w:right w:color="000000" w:sz="4" w:val="single"/>
            </w:tcBorders>
            <w:tcMar>
              <w:left w:type="dxa" w:w="30"/>
              <w:right w:type="dxa" w:w="30"/>
            </w:tcMar>
          </w:tcPr>
          <w:p w14:paraId="23020000">
            <w:pPr>
              <w:ind/>
              <w:jc w:val="right"/>
              <w:rPr>
                <w:b w:val="1"/>
                <w:color w:val="000000"/>
                <w:sz w:val="24"/>
              </w:rPr>
            </w:pPr>
            <w:r>
              <w:rPr>
                <w:b w:val="1"/>
                <w:color w:val="000000"/>
                <w:sz w:val="24"/>
              </w:rPr>
              <w:t>10862,4</w:t>
            </w:r>
            <w:r>
              <w:rPr>
                <w:b w:val="1"/>
                <w:color w:val="000000"/>
                <w:sz w:val="24"/>
              </w:rPr>
              <w:t>»</w:t>
            </w:r>
          </w:p>
        </w:tc>
        <w:tc>
          <w:tcPr>
            <w:tcW w:type="dxa" w:w="625"/>
            <w:tcMar>
              <w:left w:type="dxa" w:w="30"/>
              <w:right w:type="dxa" w:w="30"/>
            </w:tcMar>
          </w:tcPr>
          <w:p w14:paraId="24020000"/>
        </w:tc>
        <w:tc>
          <w:tcPr>
            <w:tcW w:type="dxa" w:w="184"/>
            <w:tcMar>
              <w:left w:type="dxa" w:w="30"/>
              <w:right w:type="dxa" w:w="30"/>
            </w:tcMar>
          </w:tcPr>
          <w:p w14:paraId="25020000"/>
        </w:tc>
      </w:tr>
      <w:tr>
        <w:trPr>
          <w:trHeight w:hRule="atLeast" w:val="449"/>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26020000">
            <w:pPr>
              <w:ind/>
              <w:jc w:val="both"/>
              <w:rPr>
                <w:sz w:val="22"/>
              </w:rPr>
            </w:pPr>
            <w:r>
              <w:rPr>
                <w:sz w:val="22"/>
              </w:rPr>
              <w:t>Источники финансирования дефицита бюджета</w:t>
            </w:r>
            <w:r>
              <w:rPr>
                <w:sz w:val="22"/>
              </w:rPr>
              <w:t xml:space="preserve"> – </w:t>
            </w:r>
            <w:r>
              <w:rPr>
                <w:sz w:val="22"/>
              </w:rPr>
              <w:t>всего</w:t>
            </w:r>
          </w:p>
          <w:p w14:paraId="27020000">
            <w:pPr>
              <w:ind/>
              <w:jc w:val="both"/>
              <w:rPr>
                <w:sz w:val="22"/>
              </w:rPr>
            </w:pPr>
            <w:r>
              <w:rPr>
                <w:sz w:val="22"/>
              </w:rPr>
              <w:t>в том числе</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28020000">
            <w:pPr>
              <w:ind/>
              <w:jc w:val="right"/>
              <w:rPr>
                <w:sz w:val="22"/>
              </w:rPr>
            </w:pPr>
            <w:r>
              <w:rPr>
                <w:sz w:val="22"/>
              </w:rPr>
              <w:t>173,8</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29020000">
            <w:pPr>
              <w:ind/>
              <w:jc w:val="right"/>
              <w:rPr>
                <w:sz w:val="22"/>
              </w:rPr>
            </w:pPr>
            <w:r>
              <w:rPr>
                <w:sz w:val="22"/>
              </w:rPr>
              <w:t>936,2</w:t>
            </w:r>
          </w:p>
        </w:tc>
        <w:tc>
          <w:tcPr>
            <w:tcW w:type="dxa" w:w="625"/>
            <w:vMerge w:val="restart"/>
            <w:tcBorders>
              <w:left w:color="000000" w:sz="4" w:val="single"/>
            </w:tcBorders>
            <w:tcMar>
              <w:left w:type="dxa" w:w="30"/>
              <w:right w:type="dxa" w:w="30"/>
            </w:tcMar>
          </w:tcPr>
          <w:p w14:paraId="2A020000">
            <w:pPr>
              <w:ind/>
              <w:jc w:val="right"/>
              <w:rPr>
                <w:sz w:val="24"/>
              </w:rPr>
            </w:pPr>
          </w:p>
        </w:tc>
        <w:tc>
          <w:tcPr>
            <w:tcW w:type="dxa" w:w="184"/>
            <w:vMerge w:val="restart"/>
            <w:shd w:fill="auto" w:val="clear"/>
            <w:tcMar>
              <w:left w:type="dxa" w:w="30"/>
              <w:right w:type="dxa" w:w="30"/>
            </w:tcMar>
          </w:tcPr>
          <w:p w14:paraId="2B020000">
            <w:pPr>
              <w:ind/>
              <w:jc w:val="right"/>
              <w:rPr>
                <w:sz w:val="24"/>
              </w:rPr>
            </w:pPr>
          </w:p>
          <w:p w14:paraId="2C020000">
            <w:pPr>
              <w:ind/>
              <w:jc w:val="right"/>
              <w:rPr>
                <w:sz w:val="24"/>
              </w:rPr>
            </w:pPr>
            <w:r>
              <w:rPr>
                <w:sz w:val="24"/>
              </w:rPr>
              <w:t>15,5</w:t>
            </w:r>
          </w:p>
        </w:tc>
      </w:tr>
      <w:tr>
        <w:trPr>
          <w:trHeight w:hRule="atLeast" w:val="70"/>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2D020000">
            <w:pPr>
              <w:ind/>
              <w:jc w:val="both"/>
              <w:rPr>
                <w:sz w:val="22"/>
              </w:rPr>
            </w:pPr>
            <w:r>
              <w:rPr>
                <w:sz w:val="22"/>
              </w:rPr>
              <w:t>Изменение остатков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2E020000">
            <w:pPr>
              <w:ind/>
              <w:jc w:val="right"/>
            </w:pPr>
            <w:r>
              <w:rPr>
                <w:sz w:val="22"/>
              </w:rPr>
              <w:t>173,8</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2F020000">
            <w:pPr>
              <w:ind/>
              <w:jc w:val="right"/>
            </w:pPr>
            <w:r>
              <w:rPr>
                <w:sz w:val="22"/>
              </w:rPr>
              <w:t>936,2</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r>
        <w:trPr>
          <w:trHeight w:hRule="atLeast" w:val="321"/>
        </w:trPr>
        <w:tc>
          <w:tcPr>
            <w:tcW w:type="dxa" w:w="7655"/>
            <w:tcBorders>
              <w:top w:color="000000" w:sz="4" w:val="single"/>
              <w:left w:color="000000" w:sz="4" w:val="single"/>
              <w:bottom w:color="000000" w:sz="4" w:val="single"/>
              <w:right w:color="000000" w:sz="4" w:val="single"/>
            </w:tcBorders>
            <w:shd w:fill="auto" w:val="clear"/>
            <w:tcMar>
              <w:left w:type="dxa" w:w="30"/>
              <w:right w:type="dxa" w:w="30"/>
            </w:tcMar>
          </w:tcPr>
          <w:p w14:paraId="30020000">
            <w:pPr>
              <w:ind/>
              <w:jc w:val="both"/>
              <w:rPr>
                <w:sz w:val="22"/>
              </w:rPr>
            </w:pPr>
            <w:r>
              <w:rPr>
                <w:sz w:val="22"/>
              </w:rPr>
              <w:t>Изменение остатков средств на счетах по учету средств бюджетов</w:t>
            </w:r>
          </w:p>
        </w:tc>
        <w:tc>
          <w:tcPr>
            <w:tcW w:type="dxa" w:w="1701"/>
            <w:tcBorders>
              <w:top w:color="000000" w:sz="4" w:val="single"/>
              <w:left w:color="000000" w:sz="4" w:val="single"/>
              <w:bottom w:color="000000" w:sz="4" w:val="single"/>
              <w:right w:color="000000" w:sz="4" w:val="single"/>
            </w:tcBorders>
            <w:shd w:fill="auto" w:val="clear"/>
            <w:tcMar>
              <w:left w:type="dxa" w:w="30"/>
              <w:right w:type="dxa" w:w="30"/>
            </w:tcMar>
          </w:tcPr>
          <w:p w14:paraId="31020000">
            <w:pPr>
              <w:ind/>
              <w:jc w:val="right"/>
            </w:pPr>
            <w:r>
              <w:rPr>
                <w:sz w:val="22"/>
              </w:rPr>
              <w:t>173,8</w:t>
            </w:r>
          </w:p>
        </w:tc>
        <w:tc>
          <w:tcPr>
            <w:tcW w:type="dxa" w:w="1276"/>
            <w:tcBorders>
              <w:top w:color="000000" w:sz="4" w:val="single"/>
              <w:left w:color="000000" w:sz="4" w:val="single"/>
              <w:bottom w:color="000000" w:sz="4" w:val="single"/>
              <w:right w:color="000000" w:sz="4" w:val="single"/>
            </w:tcBorders>
            <w:shd w:fill="auto" w:val="clear"/>
            <w:tcMar>
              <w:left w:type="dxa" w:w="30"/>
              <w:right w:type="dxa" w:w="30"/>
            </w:tcMar>
          </w:tcPr>
          <w:p w14:paraId="32020000">
            <w:pPr>
              <w:ind/>
              <w:jc w:val="right"/>
            </w:pPr>
            <w:r>
              <w:rPr>
                <w:sz w:val="22"/>
              </w:rPr>
              <w:t>936,2</w:t>
            </w:r>
          </w:p>
        </w:tc>
        <w:tc>
          <w:tcPr>
            <w:tcW w:type="dxa" w:w="625"/>
            <w:gridSpan w:val="1"/>
            <w:vMerge w:val="continue"/>
            <w:tcBorders>
              <w:left w:color="000000" w:sz="4" w:val="single"/>
            </w:tcBorders>
            <w:tcMar>
              <w:left w:type="dxa" w:w="30"/>
              <w:right w:type="dxa" w:w="30"/>
            </w:tcMar>
          </w:tcPr>
          <w:p/>
        </w:tc>
        <w:tc>
          <w:tcPr>
            <w:tcW w:type="dxa" w:w="184"/>
            <w:gridSpan w:val="1"/>
            <w:vMerge w:val="continue"/>
            <w:shd w:fill="auto" w:val="clear"/>
            <w:tcMar>
              <w:left w:type="dxa" w:w="30"/>
              <w:right w:type="dxa" w:w="30"/>
            </w:tcMar>
          </w:tcPr>
          <w:p/>
        </w:tc>
      </w:tr>
    </w:tbl>
    <w:p w14:paraId="33020000">
      <w:pPr>
        <w:rPr>
          <w:color w:val="FF0000"/>
          <w:sz w:val="22"/>
        </w:rPr>
      </w:pPr>
    </w:p>
    <w:sectPr>
      <w:headerReference r:id="rId1" w:type="default"/>
      <w:pgSz w:h="16838" w:orient="portrait" w:w="11906"/>
      <w:pgMar w:bottom="142" w:footer="355" w:gutter="0" w:header="11" w:left="1418" w:right="425" w:top="283"/>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8"/>
    </w:rPr>
  </w:style>
  <w:style w:default="1" w:styleId="Style_4_ch" w:type="character">
    <w:name w:val="Normal"/>
    <w:link w:val="Style_4"/>
    <w:rPr>
      <w:sz w:val="28"/>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Balloon Text"/>
    <w:basedOn w:val="Style_4"/>
    <w:link w:val="Style_9_ch"/>
    <w:rPr>
      <w:rFonts w:ascii="Tahoma" w:hAnsi="Tahoma"/>
      <w:sz w:val="16"/>
    </w:rPr>
  </w:style>
  <w:style w:styleId="Style_9_ch" w:type="character">
    <w:name w:val="Balloon Text"/>
    <w:basedOn w:val="Style_4_ch"/>
    <w:link w:val="Style_9"/>
    <w:rPr>
      <w:rFonts w:ascii="Tahoma" w:hAnsi="Tahoma"/>
      <w:sz w:val="16"/>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Postan"/>
    <w:basedOn w:val="Style_4"/>
    <w:link w:val="Style_2_ch"/>
    <w:pPr>
      <w:ind/>
      <w:jc w:val="center"/>
    </w:pPr>
  </w:style>
  <w:style w:styleId="Style_2_ch" w:type="character">
    <w:name w:val="Postan"/>
    <w:basedOn w:val="Style_4_ch"/>
    <w:link w:val="Style_2"/>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4"/>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4"/>
    <w:next w:val="Style_4"/>
    <w:link w:val="Style_14_ch"/>
    <w:uiPriority w:val="9"/>
    <w:qFormat/>
    <w:pPr>
      <w:keepNext w:val="1"/>
      <w:ind/>
      <w:jc w:val="both"/>
      <w:outlineLvl w:val="0"/>
    </w:pPr>
    <w:rPr>
      <w:b w:val="1"/>
      <w:sz w:val="32"/>
    </w:rPr>
  </w:style>
  <w:style w:styleId="Style_14_ch" w:type="character">
    <w:name w:val="heading 1"/>
    <w:basedOn w:val="Style_4_ch"/>
    <w:link w:val="Style_14"/>
    <w:rPr>
      <w:b w:val="1"/>
      <w:sz w:val="32"/>
    </w:rPr>
  </w:style>
  <w:style w:styleId="Style_15" w:type="paragraph">
    <w:name w:val="Body Text"/>
    <w:basedOn w:val="Style_4"/>
    <w:link w:val="Style_15_ch"/>
    <w:pPr>
      <w:ind/>
      <w:jc w:val="both"/>
    </w:pPr>
  </w:style>
  <w:style w:styleId="Style_15_ch" w:type="character">
    <w:name w:val="Body Text"/>
    <w:basedOn w:val="Style_4_ch"/>
    <w:link w:val="Style_15"/>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Body Text Indent"/>
    <w:basedOn w:val="Style_4"/>
    <w:link w:val="Style_20_ch"/>
    <w:pPr>
      <w:ind w:firstLine="1134" w:left="0"/>
      <w:jc w:val="both"/>
    </w:pPr>
  </w:style>
  <w:style w:styleId="Style_20_ch" w:type="character">
    <w:name w:val="Body Text Indent"/>
    <w:basedOn w:val="Style_4_ch"/>
    <w:link w:val="Style_20"/>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page number"/>
    <w:basedOn w:val="Style_12"/>
    <w:link w:val="Style_23_ch"/>
  </w:style>
  <w:style w:styleId="Style_23_ch" w:type="character">
    <w:name w:val="page number"/>
    <w:basedOn w:val="Style_12_ch"/>
    <w:link w:val="Style_23"/>
  </w:style>
  <w:style w:styleId="Style_24" w:type="paragraph">
    <w:name w:val="footer"/>
    <w:basedOn w:val="Style_4"/>
    <w:link w:val="Style_24_ch"/>
    <w:pPr>
      <w:tabs>
        <w:tab w:leader="none" w:pos="4677" w:val="center"/>
        <w:tab w:leader="none" w:pos="9355" w:val="right"/>
      </w:tabs>
      <w:ind/>
    </w:pPr>
  </w:style>
  <w:style w:styleId="Style_24_ch" w:type="character">
    <w:name w:val="footer"/>
    <w:basedOn w:val="Style_4_ch"/>
    <w:link w:val="Style_24"/>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4"/>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4"/>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4"/>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1" w:type="paragraph">
    <w:name w:val="header"/>
    <w:basedOn w:val="Style_4"/>
    <w:link w:val="Style_1_ch"/>
    <w:pPr>
      <w:tabs>
        <w:tab w:leader="none" w:pos="4153" w:val="center"/>
        <w:tab w:leader="none" w:pos="8306" w:val="right"/>
      </w:tabs>
      <w:ind/>
    </w:pPr>
  </w:style>
  <w:style w:styleId="Style_1_ch" w:type="character">
    <w:name w:val="header"/>
    <w:basedOn w:val="Style_4_ch"/>
    <w:link w:val="Style_1"/>
  </w:style>
  <w:style w:styleId="Style_29" w:type="paragraph">
    <w:name w:val="heading 2"/>
    <w:basedOn w:val="Style_4"/>
    <w:next w:val="Style_4"/>
    <w:link w:val="Style_29_ch"/>
    <w:uiPriority w:val="9"/>
    <w:qFormat/>
    <w:pPr>
      <w:keepNext w:val="1"/>
      <w:ind w:firstLine="1134" w:left="0"/>
      <w:jc w:val="both"/>
      <w:outlineLvl w:val="1"/>
    </w:pPr>
    <w:rPr>
      <w:b w:val="1"/>
    </w:rPr>
  </w:style>
  <w:style w:styleId="Style_29_ch" w:type="character">
    <w:name w:val="heading 2"/>
    <w:basedOn w:val="Style_4_ch"/>
    <w:link w:val="Style_29"/>
    <w:rPr>
      <w:b w:val="1"/>
    </w:rPr>
  </w:style>
  <w:style w:styleId="Style_30"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2023-10-03T05:55:42Z</dcterms:modified>
</cp:coreProperties>
</file>