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Ind w:type="dxa" w:w="0"/>
        <w:tblLayout w:type="fixed"/>
        <w:tblCellMar>
          <w:top w:type="dxa" w:w="0"/>
          <w:left w:type="dxa" w:w="108"/>
          <w:bottom w:type="dxa" w:w="0"/>
          <w:right w:type="dxa" w:w="108"/>
        </w:tblCellMar>
      </w:tblPr>
      <w:tblGrid>
        <w:gridCol w:w="5123"/>
        <w:gridCol w:w="5157"/>
      </w:tblGrid>
      <w:tr>
        <w:trPr>
          <w:trHeight w:hRule="atLeast" w:val="279"/>
          <w:hidden w:val="0"/>
        </w:trPr>
        <w:tc>
          <w:tcPr>
            <w:tcW w:type="dxa" w:w="5123"/>
            <w:shd w:fill="auto" w:val="clear"/>
            <w:tcMar>
              <w:top w:type="dxa" w:w="0"/>
              <w:left w:type="dxa" w:w="108"/>
              <w:bottom w:type="dxa" w:w="0"/>
              <w:right w:type="dxa" w:w="108"/>
            </w:tcMar>
          </w:tcPr>
          <w:p w14:paraId="03000000">
            <w:pPr>
              <w:pStyle w:val="Style_3"/>
              <w:ind/>
              <w:jc w:val="both"/>
              <w:rPr>
                <w:sz w:val="24"/>
              </w:rPr>
            </w:pPr>
            <w:bookmarkStart w:id="1" w:name="_GoBack"/>
            <w:bookmarkEnd w:id="1"/>
          </w:p>
        </w:tc>
        <w:tc>
          <w:tcPr>
            <w:tcW w:type="dxa" w:w="5157"/>
            <w:shd w:fill="auto" w:val="clear"/>
            <w:tcMar>
              <w:top w:type="dxa" w:w="0"/>
              <w:left w:type="dxa" w:w="108"/>
              <w:bottom w:type="dxa" w:w="0"/>
              <w:right w:type="dxa" w:w="108"/>
            </w:tcMar>
          </w:tcPr>
          <w:p w14:paraId="04000000">
            <w:pPr>
              <w:ind/>
              <w:jc w:val="right"/>
              <w:rPr>
                <w:u w:val="single"/>
              </w:rPr>
            </w:pPr>
            <w:r>
              <w:rPr>
                <w:u w:val="single"/>
              </w:rPr>
              <w:t>ПРОЕКТ</w:t>
            </w:r>
          </w:p>
        </w:tc>
      </w:tr>
    </w:tbl>
    <w:p w14:paraId="05000000">
      <w:pPr>
        <w:ind/>
        <w:jc w:val="left"/>
      </w:pPr>
      <w:r>
        <w:rPr>
          <w:b w:val="1"/>
        </w:rPr>
        <w:t xml:space="preserve">                                           </w:t>
      </w:r>
      <w:r>
        <w:rPr>
          <w:b w:val="1"/>
          <w:i w:val="1"/>
          <w:sz w:val="28"/>
        </w:rPr>
        <w:t>РОССИЙСКАЯ ФЕДЕРАЦИЯ</w:t>
      </w:r>
    </w:p>
    <w:p w14:paraId="06000000">
      <w:pPr>
        <w:ind/>
        <w:jc w:val="center"/>
        <w:rPr>
          <w:b w:val="1"/>
          <w:i w:val="1"/>
          <w:sz w:val="28"/>
        </w:rPr>
      </w:pPr>
      <w:r>
        <w:rPr>
          <w:b w:val="1"/>
          <w:i w:val="1"/>
          <w:sz w:val="28"/>
        </w:rPr>
        <w:t xml:space="preserve">РОСТОВСКАЯ ОБЛАСТЬ </w:t>
      </w:r>
    </w:p>
    <w:p w14:paraId="07000000">
      <w:pPr>
        <w:ind/>
        <w:jc w:val="center"/>
        <w:rPr>
          <w:b w:val="1"/>
          <w:i w:val="1"/>
          <w:sz w:val="28"/>
        </w:rPr>
      </w:pPr>
      <w:r>
        <w:rPr>
          <w:b w:val="1"/>
          <w:i w:val="1"/>
          <w:sz w:val="28"/>
        </w:rPr>
        <w:t>НЕКЛИНОВСКИЙ РАЙОН</w:t>
      </w:r>
    </w:p>
    <w:p w14:paraId="08000000">
      <w:pPr>
        <w:ind/>
        <w:jc w:val="center"/>
        <w:rPr>
          <w:b w:val="1"/>
          <w:sz w:val="28"/>
        </w:rPr>
      </w:pPr>
      <w:r>
        <w:rPr>
          <w:b w:val="1"/>
          <w:sz w:val="28"/>
        </w:rPr>
        <w:t>Муниципальное образование</w:t>
      </w:r>
    </w:p>
    <w:p w14:paraId="09000000">
      <w:pPr>
        <w:ind/>
        <w:jc w:val="center"/>
        <w:rPr>
          <w:b w:val="1"/>
          <w:i w:val="1"/>
          <w:sz w:val="28"/>
        </w:rPr>
      </w:pPr>
      <w:r>
        <w:rPr>
          <w:b w:val="1"/>
          <w:i w:val="1"/>
          <w:sz w:val="28"/>
        </w:rPr>
        <w:t>«Натальевское сельское поселение»</w:t>
      </w:r>
    </w:p>
    <w:p w14:paraId="0A000000">
      <w:pPr>
        <w:ind/>
        <w:jc w:val="center"/>
        <w:rPr>
          <w:i w:val="1"/>
          <w:sz w:val="28"/>
        </w:rPr>
      </w:pPr>
      <w:r>
        <w:rPr>
          <w:b w:val="1"/>
          <w:i w:val="1"/>
          <w:sz w:val="28"/>
        </w:rPr>
        <w:t xml:space="preserve">Собрание депутатов </w:t>
      </w:r>
      <w:r>
        <w:rPr>
          <w:b w:val="1"/>
          <w:i w:val="1"/>
          <w:sz w:val="28"/>
        </w:rPr>
        <w:t>Натальевского сельского поселения</w:t>
      </w:r>
    </w:p>
    <w:p w14:paraId="0B000000">
      <w:pPr>
        <w:ind/>
        <w:jc w:val="right"/>
        <w:rPr>
          <w:b w:val="1"/>
          <w:u w:val="single"/>
        </w:rPr>
      </w:pPr>
    </w:p>
    <w:p w14:paraId="0C000000">
      <w:pPr>
        <w:pStyle w:val="Style_3"/>
        <w:ind/>
        <w:jc w:val="center"/>
      </w:pPr>
      <w:r>
        <w:rPr>
          <w:b w:val="1"/>
          <w:sz w:val="28"/>
        </w:rPr>
        <w:t>РЕШЕНИЕ</w:t>
      </w:r>
    </w:p>
    <w:p w14:paraId="0D000000">
      <w:pPr>
        <w:pStyle w:val="Style_3"/>
        <w:ind/>
        <w:jc w:val="center"/>
        <w:rPr>
          <w:b w:val="1"/>
          <w:sz w:val="28"/>
        </w:rPr>
      </w:pPr>
    </w:p>
    <w:p w14:paraId="0E000000">
      <w:pPr>
        <w:pStyle w:val="Style_3"/>
        <w:ind w:firstLine="0" w:left="0" w:right="43"/>
        <w:jc w:val="center"/>
        <w:rPr>
          <w:sz w:val="28"/>
        </w:rPr>
      </w:pPr>
      <w:r>
        <w:rPr>
          <w:sz w:val="28"/>
        </w:rPr>
        <w:t xml:space="preserve">О внесении изменений в решение Собрания депутатов Натальевского сельского поселения  от 20.07.2007 года №62 «О бюджетном процессе </w:t>
      </w:r>
    </w:p>
    <w:p w14:paraId="0F000000">
      <w:pPr>
        <w:pStyle w:val="Style_3"/>
        <w:ind w:firstLine="0" w:left="0" w:right="43"/>
        <w:jc w:val="center"/>
        <w:rPr>
          <w:sz w:val="28"/>
        </w:rPr>
      </w:pPr>
      <w:r>
        <w:rPr>
          <w:sz w:val="28"/>
        </w:rPr>
        <w:t>в Натальевском сельском поселении»</w:t>
      </w:r>
    </w:p>
    <w:p w14:paraId="10000000">
      <w:pPr>
        <w:pStyle w:val="Style_3"/>
        <w:ind w:firstLine="0" w:left="0" w:right="43"/>
        <w:jc w:val="center"/>
        <w:rPr>
          <w:b w:val="1"/>
          <w:sz w:val="28"/>
        </w:rPr>
      </w:pPr>
    </w:p>
    <w:p w14:paraId="11000000">
      <w:pPr>
        <w:pStyle w:val="Style_3"/>
        <w:ind w:firstLine="708" w:left="0"/>
        <w:jc w:val="both"/>
      </w:pPr>
      <w:r>
        <w:rPr>
          <w:b w:val="1"/>
          <w:sz w:val="28"/>
        </w:rPr>
        <w:t xml:space="preserve">    </w:t>
      </w:r>
      <w:r>
        <w:rPr>
          <w:b w:val="1"/>
          <w:sz w:val="28"/>
        </w:rPr>
        <w:t>Принято</w:t>
      </w:r>
    </w:p>
    <w:p w14:paraId="12000000">
      <w:pPr>
        <w:pStyle w:val="Style_3"/>
        <w:ind/>
        <w:jc w:val="both"/>
      </w:pPr>
      <w:r>
        <w:rPr>
          <w:b w:val="1"/>
          <w:sz w:val="28"/>
        </w:rPr>
        <w:t xml:space="preserve">   </w:t>
      </w:r>
      <w:r>
        <w:rPr>
          <w:b w:val="1"/>
          <w:sz w:val="28"/>
        </w:rPr>
        <w:t>Собранием депутатов                                                           08  ноября</w:t>
      </w:r>
      <w:r>
        <w:rPr>
          <w:b w:val="1"/>
          <w:sz w:val="28"/>
        </w:rPr>
        <w:t xml:space="preserve"> 2023 года</w:t>
      </w:r>
      <w:r>
        <w:rPr>
          <w:b w:val="1"/>
          <w:sz w:val="28"/>
        </w:rPr>
        <w:t xml:space="preserve">    </w:t>
      </w:r>
    </w:p>
    <w:p w14:paraId="13000000">
      <w:pPr>
        <w:pStyle w:val="Style_3"/>
        <w:ind/>
        <w:jc w:val="both"/>
        <w:rPr>
          <w:b w:val="1"/>
          <w:sz w:val="28"/>
        </w:rPr>
      </w:pPr>
    </w:p>
    <w:p w14:paraId="14000000">
      <w:pPr>
        <w:pStyle w:val="Style_3"/>
        <w:ind w:firstLine="0" w:left="0" w:right="43"/>
        <w:jc w:val="both"/>
      </w:pPr>
      <w:r>
        <w:rPr>
          <w:sz w:val="28"/>
        </w:rPr>
        <w:tab/>
      </w:r>
      <w:r>
        <w:rPr>
          <w:sz w:val="28"/>
        </w:rPr>
        <w:t>В целях реализации Федерального Закона от 06.10.2003 г</w:t>
      </w:r>
      <w:r>
        <w:rPr>
          <w:sz w:val="28"/>
        </w:rPr>
        <w:t>ода</w:t>
      </w:r>
      <w:r>
        <w:rPr>
          <w:sz w:val="28"/>
        </w:rPr>
        <w:t xml:space="preserve"> № 131-ФЗ «Об общих принципах организации местного самоуправления в Российской Федерации», а также с учетом изменений, внесенных в Бюджетный Кодекс Российской  Федерации, </w:t>
      </w:r>
      <w:r>
        <w:rPr>
          <w:sz w:val="28"/>
        </w:rPr>
        <w:t>Собрание депутатов Натальевского сельского поселения</w:t>
      </w:r>
    </w:p>
    <w:p w14:paraId="15000000">
      <w:pPr>
        <w:pStyle w:val="Style_3"/>
        <w:ind w:firstLine="0" w:left="0" w:right="43"/>
        <w:jc w:val="both"/>
        <w:rPr>
          <w:sz w:val="28"/>
        </w:rPr>
      </w:pPr>
    </w:p>
    <w:p w14:paraId="16000000">
      <w:pPr>
        <w:pStyle w:val="Style_3"/>
        <w:spacing w:line="360" w:lineRule="auto"/>
        <w:ind w:firstLine="709" w:left="0"/>
        <w:jc w:val="center"/>
      </w:pPr>
      <w:r>
        <w:rPr>
          <w:sz w:val="28"/>
        </w:rPr>
        <w:t>РЕШИЛО:</w:t>
      </w:r>
    </w:p>
    <w:p w14:paraId="17000000">
      <w:pPr>
        <w:pStyle w:val="Style_3"/>
        <w:ind w:firstLine="720" w:left="0" w:right="43"/>
        <w:jc w:val="both"/>
        <w:rPr>
          <w:sz w:val="28"/>
        </w:rPr>
      </w:pPr>
      <w:r>
        <w:rPr>
          <w:sz w:val="28"/>
        </w:rPr>
        <w:t xml:space="preserve">1. Внести в решение Собрания депутатов Натальевского сельского поселения от 20.07.2007 года №62 «О бюджетном процессе в Натальевском сельском поселении» следующие изменения: </w:t>
      </w:r>
    </w:p>
    <w:p w14:paraId="18000000">
      <w:pPr>
        <w:pStyle w:val="Style_3"/>
        <w:ind w:firstLine="720" w:left="0" w:right="43"/>
        <w:jc w:val="both"/>
        <w:rPr>
          <w:sz w:val="28"/>
        </w:rPr>
      </w:pPr>
    </w:p>
    <w:p w14:paraId="19000000">
      <w:pPr>
        <w:pStyle w:val="Style_3"/>
        <w:ind w:firstLine="709" w:left="0"/>
        <w:jc w:val="both"/>
        <w:rPr>
          <w:sz w:val="28"/>
        </w:rPr>
      </w:pPr>
      <w:r>
        <w:rPr>
          <w:sz w:val="28"/>
        </w:rPr>
        <w:t>1) Приложение к решению Собрания депутатов Натальевского сельского поселения от 20.07.2007 года №62 «О бюджетном процессе в Натальевском сельском поселении» изложить в редакции согласно приложению к настоящему решению.</w:t>
      </w:r>
    </w:p>
    <w:p w14:paraId="1A000000">
      <w:pPr>
        <w:pStyle w:val="Style_3"/>
        <w:ind w:firstLine="709" w:left="0"/>
        <w:jc w:val="both"/>
        <w:rPr>
          <w:sz w:val="28"/>
        </w:rPr>
      </w:pPr>
    </w:p>
    <w:p w14:paraId="1B000000">
      <w:pPr>
        <w:pStyle w:val="Style_3"/>
        <w:ind w:firstLine="709" w:left="0"/>
        <w:jc w:val="both"/>
        <w:rPr>
          <w:sz w:val="28"/>
        </w:rPr>
      </w:pPr>
      <w:r>
        <w:rPr>
          <w:sz w:val="28"/>
        </w:rPr>
        <w:t>2.</w:t>
      </w:r>
      <w:r>
        <w:rPr>
          <w:sz w:val="28"/>
        </w:rPr>
        <w:t xml:space="preserve"> Настоящее Решение вступает в силу со дня его официального опубликования.</w:t>
      </w:r>
    </w:p>
    <w:p w14:paraId="1C000000">
      <w:pPr>
        <w:pStyle w:val="Style_3"/>
        <w:ind w:firstLine="0" w:left="0" w:right="43"/>
        <w:jc w:val="both"/>
        <w:rPr>
          <w:sz w:val="28"/>
        </w:rPr>
      </w:pPr>
    </w:p>
    <w:p w14:paraId="1D000000">
      <w:pPr>
        <w:pStyle w:val="Style_3"/>
        <w:rPr>
          <w:sz w:val="28"/>
        </w:rPr>
      </w:pPr>
    </w:p>
    <w:p w14:paraId="1E000000">
      <w:pPr>
        <w:pStyle w:val="Style_3"/>
        <w:rPr>
          <w:sz w:val="28"/>
        </w:rPr>
      </w:pPr>
    </w:p>
    <w:p w14:paraId="1F000000">
      <w:pPr>
        <w:pStyle w:val="Style_3"/>
      </w:pPr>
      <w:r>
        <w:rPr>
          <w:sz w:val="28"/>
        </w:rPr>
        <w:t xml:space="preserve">              </w:t>
      </w:r>
      <w:r>
        <w:rPr>
          <w:sz w:val="28"/>
        </w:rPr>
        <w:t>Председатель</w:t>
      </w:r>
    </w:p>
    <w:p w14:paraId="20000000">
      <w:pPr>
        <w:pStyle w:val="Style_3"/>
        <w:rPr>
          <w:sz w:val="28"/>
        </w:rPr>
      </w:pPr>
      <w:r>
        <w:rPr>
          <w:sz w:val="28"/>
        </w:rPr>
        <w:t xml:space="preserve">     </w:t>
      </w:r>
      <w:r>
        <w:rPr>
          <w:sz w:val="28"/>
        </w:rPr>
        <w:t xml:space="preserve">Собрания депутатов – </w:t>
      </w:r>
    </w:p>
    <w:p w14:paraId="21000000">
      <w:pPr>
        <w:pStyle w:val="Style_3"/>
      </w:pPr>
      <w:r>
        <w:rPr>
          <w:sz w:val="28"/>
        </w:rPr>
        <w:t>глава Натальевского сельского поселения</w:t>
      </w:r>
      <w:r>
        <w:rPr>
          <w:sz w:val="28"/>
        </w:rPr>
        <w:tab/>
      </w:r>
      <w:r>
        <w:rPr>
          <w:sz w:val="28"/>
        </w:rPr>
        <w:tab/>
      </w:r>
      <w:r>
        <w:rPr>
          <w:sz w:val="28"/>
        </w:rPr>
        <w:t xml:space="preserve">                О.В.Прокопенко</w:t>
      </w:r>
      <w:r>
        <w:rPr>
          <w:sz w:val="28"/>
        </w:rPr>
        <w:t xml:space="preserve">                  </w:t>
      </w:r>
    </w:p>
    <w:p w14:paraId="22000000">
      <w:pPr>
        <w:pStyle w:val="Style_3"/>
        <w:rPr>
          <w:b w:val="1"/>
          <w:sz w:val="28"/>
        </w:rPr>
      </w:pPr>
    </w:p>
    <w:p w14:paraId="23000000">
      <w:pPr>
        <w:pStyle w:val="Style_3"/>
        <w:rPr>
          <w:b w:val="1"/>
          <w:sz w:val="28"/>
        </w:rPr>
      </w:pPr>
    </w:p>
    <w:p w14:paraId="24000000">
      <w:pPr>
        <w:pStyle w:val="Style_3"/>
      </w:pPr>
      <w:r>
        <w:rPr>
          <w:b w:val="1"/>
          <w:sz w:val="28"/>
        </w:rPr>
        <w:t xml:space="preserve">     </w:t>
      </w:r>
      <w:r>
        <w:rPr>
          <w:sz w:val="28"/>
        </w:rPr>
        <w:t>село Натальевка</w:t>
      </w:r>
    </w:p>
    <w:p w14:paraId="25000000">
      <w:pPr>
        <w:pStyle w:val="Style_3"/>
      </w:pPr>
      <w:r>
        <w:rPr>
          <w:sz w:val="28"/>
        </w:rPr>
        <w:t xml:space="preserve">     </w:t>
      </w:r>
      <w:r>
        <w:rPr>
          <w:sz w:val="28"/>
        </w:rPr>
        <w:t>_________</w:t>
      </w:r>
      <w:r>
        <w:rPr>
          <w:sz w:val="28"/>
        </w:rPr>
        <w:t>2023 года</w:t>
      </w:r>
    </w:p>
    <w:p w14:paraId="26000000">
      <w:pPr>
        <w:pStyle w:val="Style_3"/>
        <w:ind/>
        <w:jc w:val="left"/>
        <w:rPr>
          <w:b w:val="1"/>
        </w:rPr>
      </w:pPr>
      <w:r>
        <w:rPr>
          <w:sz w:val="28"/>
        </w:rPr>
        <w:t xml:space="preserve">     №</w:t>
      </w:r>
    </w:p>
    <w:tbl>
      <w:tblPr>
        <w:tblStyle w:val="Style_2"/>
        <w:tblInd w:type="dxa" w:w="0"/>
        <w:tblLayout w:type="fixed"/>
        <w:tblCellMar>
          <w:top w:type="dxa" w:w="0"/>
          <w:left w:type="dxa" w:w="108"/>
          <w:bottom w:type="dxa" w:w="0"/>
          <w:right w:type="dxa" w:w="108"/>
        </w:tblCellMar>
      </w:tblPr>
      <w:tblGrid>
        <w:gridCol w:w="5123"/>
        <w:gridCol w:w="5157"/>
      </w:tblGrid>
      <w:tr>
        <w:trPr>
          <w:trHeight w:hRule="atLeast" w:val="1711"/>
          <w:hidden w:val="0"/>
        </w:trPr>
        <w:tc>
          <w:tcPr>
            <w:tcW w:type="dxa" w:w="5123"/>
            <w:shd w:fill="auto" w:val="clear"/>
            <w:tcMar>
              <w:top w:type="dxa" w:w="0"/>
              <w:left w:type="dxa" w:w="108"/>
              <w:bottom w:type="dxa" w:w="0"/>
              <w:right w:type="dxa" w:w="108"/>
            </w:tcMar>
          </w:tcPr>
          <w:p w14:paraId="27000000">
            <w:pPr>
              <w:pStyle w:val="Style_3"/>
              <w:ind/>
              <w:jc w:val="both"/>
              <w:rPr>
                <w:sz w:val="24"/>
              </w:rPr>
            </w:pPr>
          </w:p>
        </w:tc>
        <w:tc>
          <w:tcPr>
            <w:tcW w:type="dxa" w:w="5157"/>
            <w:shd w:fill="auto" w:val="clear"/>
            <w:tcMar>
              <w:top w:type="dxa" w:w="0"/>
              <w:left w:type="dxa" w:w="108"/>
              <w:bottom w:type="dxa" w:w="0"/>
              <w:right w:type="dxa" w:w="108"/>
            </w:tcMar>
          </w:tcPr>
          <w:p w14:paraId="28000000">
            <w:pPr>
              <w:pStyle w:val="Style_3"/>
              <w:ind/>
              <w:jc w:val="right"/>
            </w:pPr>
            <w:r>
              <w:rPr>
                <w:sz w:val="24"/>
              </w:rPr>
              <w:t xml:space="preserve">                                 </w:t>
            </w:r>
          </w:p>
          <w:p w14:paraId="29000000">
            <w:pPr>
              <w:pStyle w:val="Style_3"/>
              <w:ind/>
              <w:jc w:val="right"/>
            </w:pPr>
            <w:r>
              <w:rPr>
                <w:sz w:val="24"/>
              </w:rPr>
              <w:t xml:space="preserve">                </w:t>
            </w:r>
            <w:r>
              <w:t xml:space="preserve">Приложение </w:t>
            </w:r>
          </w:p>
          <w:p w14:paraId="2A000000">
            <w:pPr>
              <w:pStyle w:val="Style_3"/>
              <w:ind/>
              <w:jc w:val="right"/>
            </w:pPr>
            <w:r>
              <w:t>к Решению Собрания депутатов</w:t>
            </w:r>
          </w:p>
          <w:p w14:paraId="2B000000">
            <w:pPr>
              <w:pStyle w:val="Style_3"/>
              <w:ind/>
              <w:jc w:val="right"/>
            </w:pPr>
            <w:r>
              <w:t>Натальевского сельского поселения</w:t>
            </w:r>
          </w:p>
          <w:p w14:paraId="2C000000">
            <w:pPr>
              <w:pStyle w:val="Style_3"/>
              <w:ind/>
              <w:jc w:val="right"/>
            </w:pPr>
            <w:r>
              <w:t xml:space="preserve"> </w:t>
            </w:r>
            <w:r>
              <w:t>«О бюджетном процессе в Натальевском сельском поселении»</w:t>
            </w:r>
          </w:p>
          <w:p w14:paraId="2D000000">
            <w:pPr>
              <w:pStyle w:val="Style_3"/>
              <w:ind/>
              <w:jc w:val="right"/>
              <w:rPr>
                <w:sz w:val="28"/>
              </w:rPr>
            </w:pPr>
            <w:r>
              <w:rPr>
                <w:sz w:val="28"/>
              </w:rPr>
              <w:t>от           2023 №</w:t>
            </w:r>
          </w:p>
        </w:tc>
      </w:tr>
    </w:tbl>
    <w:p w14:paraId="2E000000">
      <w:pPr>
        <w:pStyle w:val="Style_3"/>
        <w:ind/>
        <w:jc w:val="center"/>
        <w:rPr>
          <w:b w:val="1"/>
        </w:rPr>
      </w:pPr>
    </w:p>
    <w:p w14:paraId="2F000000">
      <w:pPr>
        <w:pStyle w:val="Style_3"/>
        <w:ind/>
        <w:jc w:val="center"/>
        <w:rPr>
          <w:b w:val="1"/>
        </w:rPr>
      </w:pPr>
    </w:p>
    <w:p w14:paraId="30000000">
      <w:pPr>
        <w:pStyle w:val="Style_3"/>
        <w:ind/>
        <w:jc w:val="center"/>
        <w:rPr>
          <w:b w:val="1"/>
        </w:rPr>
      </w:pPr>
      <w:r>
        <w:rPr>
          <w:b w:val="1"/>
        </w:rPr>
        <w:t>Положение о бюджетном процессе в Натальевском сельском поселении</w:t>
      </w:r>
    </w:p>
    <w:p w14:paraId="31000000">
      <w:pPr>
        <w:pStyle w:val="Style_3"/>
        <w:ind/>
        <w:jc w:val="both"/>
        <w:rPr>
          <w:b w:val="1"/>
        </w:rPr>
      </w:pPr>
    </w:p>
    <w:p w14:paraId="32000000">
      <w:pPr>
        <w:pStyle w:val="Style_3"/>
        <w:ind/>
        <w:jc w:val="center"/>
      </w:pPr>
      <w:r>
        <w:t xml:space="preserve">РАЗДЕЛ </w:t>
      </w:r>
      <w:r>
        <w:t>I</w:t>
      </w:r>
    </w:p>
    <w:p w14:paraId="33000000">
      <w:pPr>
        <w:pStyle w:val="Style_3"/>
        <w:ind/>
        <w:jc w:val="center"/>
      </w:pPr>
    </w:p>
    <w:p w14:paraId="34000000">
      <w:pPr>
        <w:pStyle w:val="Style_3"/>
        <w:ind/>
        <w:jc w:val="center"/>
        <w:rPr>
          <w:b w:val="1"/>
        </w:rPr>
      </w:pPr>
      <w:r>
        <w:rPr>
          <w:b w:val="1"/>
        </w:rPr>
        <w:t>ОБЩИЕ ПОЛОЖЕНИЯ</w:t>
      </w:r>
    </w:p>
    <w:p w14:paraId="35000000">
      <w:pPr>
        <w:pStyle w:val="Style_3"/>
        <w:ind/>
        <w:jc w:val="center"/>
        <w:rPr>
          <w:b w:val="1"/>
        </w:rPr>
      </w:pPr>
    </w:p>
    <w:p w14:paraId="36000000">
      <w:pPr>
        <w:pStyle w:val="Style_3"/>
        <w:ind w:firstLine="720" w:left="0"/>
        <w:rPr>
          <w:b w:val="1"/>
        </w:rPr>
      </w:pPr>
      <w:r>
        <w:t>Глава 1.</w:t>
      </w:r>
      <w:r>
        <w:rPr>
          <w:b w:val="1"/>
        </w:rPr>
        <w:t xml:space="preserve"> Бюджетное законодательство</w:t>
      </w:r>
    </w:p>
    <w:p w14:paraId="37000000">
      <w:pPr>
        <w:pStyle w:val="Style_3"/>
        <w:ind/>
        <w:jc w:val="both"/>
        <w:rPr>
          <w:b w:val="1"/>
        </w:rPr>
      </w:pPr>
    </w:p>
    <w:p w14:paraId="38000000">
      <w:pPr>
        <w:pStyle w:val="Style_3"/>
        <w:ind w:firstLine="720" w:left="0"/>
        <w:jc w:val="both"/>
      </w:pPr>
      <w:r>
        <w:t>Статья 1</w:t>
      </w:r>
      <w:r>
        <w:rPr>
          <w:b w:val="1"/>
        </w:rPr>
        <w:t>. Правоотношения, регулируемые настоящим Положением</w:t>
      </w:r>
    </w:p>
    <w:p w14:paraId="39000000">
      <w:pPr>
        <w:pStyle w:val="Style_3"/>
        <w:ind/>
        <w:jc w:val="center"/>
        <w:rPr>
          <w:sz w:val="24"/>
        </w:rPr>
      </w:pPr>
    </w:p>
    <w:p w14:paraId="3A000000">
      <w:pPr>
        <w:pStyle w:val="Style_3"/>
        <w:ind/>
        <w:jc w:val="both"/>
      </w:pPr>
      <w:r>
        <w:rPr>
          <w:sz w:val="24"/>
        </w:rPr>
        <w:tab/>
      </w:r>
      <w:r>
        <w:t xml:space="preserve"> К бюджетным правоотношениям, регулируемым настоящим Решением Собрания депутатов Натальевского сельского поселения, относятся:</w:t>
      </w:r>
    </w:p>
    <w:p w14:paraId="3B000000">
      <w:pPr>
        <w:pStyle w:val="Style_3"/>
        <w:ind/>
        <w:jc w:val="both"/>
      </w:pPr>
      <w:r>
        <w:tab/>
      </w:r>
      <w:r>
        <w:t>1) отношения, возникающие между субъектами бюджетных правоотношений в процессе формирования доходов и осуществления расходов бюджета Натальевского сельского поселения (далее по тексту – бюджета района), осуществления муниципальных заимствований Натальевского сельского поселения, регулирования муниципального долга Натальевского сельского поселения;</w:t>
      </w:r>
    </w:p>
    <w:p w14:paraId="3C000000">
      <w:pPr>
        <w:pStyle w:val="Style_3"/>
        <w:ind/>
        <w:jc w:val="both"/>
      </w:pPr>
      <w:r>
        <w:tab/>
      </w:r>
      <w:r>
        <w:t>2) отношения, возникающие между субъектами бюджетных правоотношений в процессе составления и рассмотрения проекта бюджета района, осуществление бюджетного учета, составления, рассмотрения и утверждения бюджетной отчетности,  утверждения и исполнения бюджета, контроля за его исполнением.</w:t>
      </w:r>
    </w:p>
    <w:p w14:paraId="3D000000">
      <w:pPr>
        <w:pStyle w:val="Style_3"/>
        <w:ind/>
        <w:jc w:val="both"/>
        <w:rPr>
          <w:sz w:val="24"/>
        </w:rPr>
      </w:pPr>
    </w:p>
    <w:p w14:paraId="3E000000">
      <w:pPr>
        <w:pStyle w:val="Style_3"/>
        <w:ind w:firstLine="720" w:left="0"/>
        <w:jc w:val="both"/>
        <w:rPr>
          <w:b w:val="1"/>
        </w:rPr>
      </w:pPr>
      <w:r>
        <w:t>Статья 2</w:t>
      </w:r>
      <w:r>
        <w:rPr>
          <w:b w:val="1"/>
        </w:rPr>
        <w:t>. Нормативные правовые акты, регулирующие бюджетные правоотношения в Натальевском сельском поселении</w:t>
      </w:r>
    </w:p>
    <w:p w14:paraId="3F000000">
      <w:pPr>
        <w:pStyle w:val="Style_3"/>
        <w:ind/>
        <w:jc w:val="center"/>
        <w:rPr>
          <w:b w:val="1"/>
        </w:rPr>
      </w:pPr>
    </w:p>
    <w:p w14:paraId="40000000">
      <w:pPr>
        <w:pStyle w:val="Style_3"/>
        <w:ind/>
        <w:jc w:val="both"/>
      </w:pPr>
      <w:r>
        <w:rPr>
          <w:sz w:val="24"/>
        </w:rPr>
        <w:tab/>
      </w:r>
      <w:r>
        <w:rPr>
          <w:sz w:val="24"/>
        </w:rPr>
        <w:t>1</w:t>
      </w:r>
      <w:r>
        <w:t>.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постановлениями и распоряжениями Администрации Ростовской области и Неклиновского района, Собрание депутатов Натальевского сельского поселения, Администрация Натальевского сельского поселения принимают в пределах своей компетенции нормативные правовые акты, регулирующие бюджетные правоотношения на территории Натальевского сельского поселения.</w:t>
      </w:r>
    </w:p>
    <w:p w14:paraId="41000000">
      <w:pPr>
        <w:pStyle w:val="Style_3"/>
        <w:ind/>
        <w:jc w:val="both"/>
      </w:pPr>
      <w:r>
        <w:tab/>
      </w:r>
      <w:r>
        <w:t>2. Нормативные правовые акты, предусмотренные частью 1 настоящей статьи, не могут противоречить Бюджетному кодексу Российской Федерации, Областному Закону «О бюджетном процессе в Ростовской области» , Решению Собрания депутатов Неклиновского района «О бюджетном процессе в Неклиновском районе» и  настоящему Решению.</w:t>
      </w:r>
    </w:p>
    <w:p w14:paraId="42000000">
      <w:pPr>
        <w:pStyle w:val="Style_3"/>
        <w:ind/>
        <w:jc w:val="both"/>
      </w:pPr>
      <w:r>
        <w:tab/>
      </w:r>
    </w:p>
    <w:p w14:paraId="43000000">
      <w:pPr>
        <w:pStyle w:val="Style_3"/>
        <w:ind w:firstLine="720" w:left="0"/>
        <w:rPr>
          <w:b w:val="1"/>
        </w:rPr>
      </w:pPr>
      <w:r>
        <w:t>Статья 3.</w:t>
      </w:r>
      <w:r>
        <w:rPr>
          <w:b w:val="1"/>
        </w:rPr>
        <w:t xml:space="preserve"> Понятия и термины, применяемые в настоящем Решении</w:t>
      </w:r>
    </w:p>
    <w:p w14:paraId="44000000">
      <w:pPr>
        <w:pStyle w:val="Style_3"/>
        <w:ind/>
        <w:jc w:val="both"/>
      </w:pPr>
      <w:r>
        <w:tab/>
      </w:r>
      <w:r>
        <w:t xml:space="preserve"> В настоящем решении применяются понятия и термины, установленные Бюджетным кодексом Российской Федерации. </w:t>
      </w:r>
    </w:p>
    <w:p w14:paraId="45000000">
      <w:pPr>
        <w:pStyle w:val="Style_3"/>
        <w:ind/>
        <w:jc w:val="both"/>
      </w:pPr>
    </w:p>
    <w:p w14:paraId="46000000">
      <w:pPr>
        <w:pStyle w:val="Style_3"/>
        <w:ind/>
        <w:jc w:val="center"/>
      </w:pPr>
      <w:r>
        <w:t xml:space="preserve">РАЗДЕЛ </w:t>
      </w:r>
      <w:r>
        <w:t>II</w:t>
      </w:r>
      <w:r>
        <w:t xml:space="preserve"> </w:t>
      </w:r>
    </w:p>
    <w:p w14:paraId="47000000">
      <w:pPr>
        <w:pStyle w:val="Style_3"/>
        <w:ind/>
        <w:jc w:val="center"/>
        <w:rPr>
          <w:b w:val="1"/>
        </w:rPr>
      </w:pPr>
      <w:r>
        <w:rPr>
          <w:b w:val="1"/>
        </w:rPr>
        <w:t>БЮДЖЕТНАЯ КЛАССИФИКАЦИЯ.</w:t>
      </w:r>
    </w:p>
    <w:p w14:paraId="48000000">
      <w:pPr>
        <w:pStyle w:val="Style_4"/>
        <w:ind/>
        <w:jc w:val="left"/>
        <w:rPr>
          <w:b w:val="0"/>
          <w:sz w:val="28"/>
        </w:rPr>
      </w:pPr>
    </w:p>
    <w:p w14:paraId="49000000">
      <w:pPr>
        <w:pStyle w:val="Style_4"/>
        <w:ind/>
        <w:jc w:val="left"/>
        <w:rPr>
          <w:sz w:val="28"/>
        </w:rPr>
      </w:pPr>
      <w:r>
        <w:rPr>
          <w:b w:val="0"/>
          <w:sz w:val="28"/>
        </w:rPr>
        <w:t xml:space="preserve"> </w:t>
      </w:r>
      <w:r>
        <w:rPr>
          <w:b w:val="0"/>
          <w:sz w:val="28"/>
        </w:rPr>
        <w:tab/>
      </w:r>
      <w:r>
        <w:rPr>
          <w:sz w:val="28"/>
        </w:rPr>
        <w:t>ОБЩИЕ ПОЛОЖЕНИЯ О ДОХОДАХ И РАСХОДАХ БЮДЖЕТА</w:t>
      </w:r>
    </w:p>
    <w:p w14:paraId="4A000000">
      <w:pPr>
        <w:pStyle w:val="Style_3"/>
        <w:rPr>
          <w:b w:val="1"/>
        </w:rPr>
      </w:pPr>
    </w:p>
    <w:p w14:paraId="4B000000">
      <w:pPr>
        <w:pStyle w:val="Style_3"/>
        <w:numPr>
          <w:ilvl w:val="0"/>
          <w:numId w:val="0"/>
        </w:numPr>
        <w:ind w:firstLine="709" w:left="0"/>
        <w:jc w:val="both"/>
        <w:outlineLvl w:val="0"/>
      </w:pPr>
      <w:r>
        <w:t xml:space="preserve">Статья 4. </w:t>
      </w:r>
      <w:r>
        <w:rPr>
          <w:b w:val="1"/>
        </w:rPr>
        <w:t>Бюджетная классификация</w:t>
      </w:r>
    </w:p>
    <w:p w14:paraId="4C000000">
      <w:pPr>
        <w:pStyle w:val="Style_3"/>
        <w:numPr>
          <w:ilvl w:val="0"/>
          <w:numId w:val="0"/>
        </w:numPr>
        <w:ind w:firstLine="709" w:left="0"/>
        <w:jc w:val="both"/>
        <w:outlineLvl w:val="0"/>
      </w:pPr>
      <w:r>
        <w:t xml:space="preserve"> </w:t>
      </w:r>
    </w:p>
    <w:p w14:paraId="4D000000">
      <w:pPr>
        <w:pStyle w:val="Style_3"/>
        <w:numPr>
          <w:ilvl w:val="0"/>
          <w:numId w:val="0"/>
        </w:numPr>
        <w:ind w:firstLine="709" w:left="0"/>
        <w:jc w:val="both"/>
        <w:outlineLvl w:val="0"/>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14:paraId="4E000000">
      <w:pPr>
        <w:pStyle w:val="Style_3"/>
        <w:numPr>
          <w:ilvl w:val="0"/>
          <w:numId w:val="0"/>
        </w:numPr>
        <w:ind w:firstLine="709" w:left="0"/>
        <w:jc w:val="both"/>
        <w:outlineLvl w:val="0"/>
      </w:pPr>
      <w: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r>
        <w:rPr>
          <w:rStyle w:val="Style_5_ch"/>
        </w:rPr>
        <w:fldChar w:fldCharType="begin"/>
      </w:r>
      <w:r>
        <w:rPr>
          <w:rStyle w:val="Style_5_ch"/>
        </w:rPr>
        <w:instrText>HYPERLINK "consultantplus://offline/ref=0BEA35B5E2F59732D2078EB9721E8551735BE2FBB301131F022383245DEAX6L"</w:instrText>
      </w:r>
      <w:r>
        <w:rPr>
          <w:rStyle w:val="Style_5_ch"/>
        </w:rPr>
        <w:fldChar w:fldCharType="separate"/>
      </w:r>
      <w:r>
        <w:rPr>
          <w:rStyle w:val="Style_5_ch"/>
        </w:rPr>
        <w:t>кодексом</w:t>
      </w:r>
      <w:r>
        <w:rPr>
          <w:rStyle w:val="Style_5_ch"/>
        </w:rPr>
        <w:fldChar w:fldCharType="end"/>
      </w:r>
      <w: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 с учетом положений пунктов 3 и 4 статьи 18 Бюджетного кодекса Российской Федерации.</w:t>
      </w:r>
    </w:p>
    <w:p w14:paraId="4F000000">
      <w:pPr>
        <w:pStyle w:val="Style_3"/>
        <w:numPr>
          <w:ilvl w:val="0"/>
          <w:numId w:val="0"/>
        </w:numPr>
        <w:ind w:firstLine="709" w:left="0"/>
        <w:jc w:val="both"/>
        <w:outlineLvl w:val="0"/>
      </w:pPr>
      <w:r>
        <w:t>2. Перечень главных администраторов доходов бюджета Натальевского сельского поселения Неклиновского района утверждается Администрацией Натальевского сельского поселения в соответствии с общими требованиями, установленными Правительством Российской Федерации.</w:t>
      </w:r>
    </w:p>
    <w:p w14:paraId="50000000">
      <w:pPr>
        <w:pStyle w:val="Style_3"/>
        <w:numPr>
          <w:ilvl w:val="0"/>
          <w:numId w:val="0"/>
        </w:numPr>
        <w:ind w:firstLine="709" w:left="0"/>
        <w:jc w:val="both"/>
        <w:outlineLvl w:val="0"/>
      </w:pPr>
      <w:r>
        <w:t>3. Перечень разделов, подразделов, целевых статей (муниципальных программ Натальевского сельского поселения и непрограммных направлений деятельности), групп и подгрупп видов расходов бюджета Натальевского сельского поселения Неклиновского района утверждается в составе ведомственной структуры расходов бюджета Натальевского сельского поселения Неклиновского района решением о</w:t>
      </w:r>
      <w:r>
        <w:t xml:space="preserve"> бюджете Натальевского сельского поселения на очередной финансовый год и плановый период</w:t>
      </w:r>
      <w:r>
        <w:t xml:space="preserve"> либо в установленных Бюджетным кодексом Российской Федерации случаях сводной бюджетной росписью бюджета Натальевского сельского поселения Неклиновского района.</w:t>
      </w:r>
    </w:p>
    <w:p w14:paraId="51000000">
      <w:pPr>
        <w:pStyle w:val="Style_3"/>
        <w:numPr>
          <w:ilvl w:val="0"/>
          <w:numId w:val="0"/>
        </w:numPr>
        <w:ind w:firstLine="709" w:left="0"/>
        <w:jc w:val="both"/>
        <w:outlineLvl w:val="0"/>
      </w:pPr>
      <w:r>
        <w:t>Целевые статьи расходов бюджета Натальевского сельского поселения Неклиновского района формируются в соответствии с муниципальными программами Натальевского сельского поселения, не включенными в муниципальные программы Натальевского сельского поселения направлениями деятельности органов местного самоуправления Натальевского сельского поселения (в целях настоящего решения – непрограммные направления деятельности), и (или) расходными обязательствами, подлежащими исполнению за счет средств бюджета Натальевского сельского поселения Неклиновского района.</w:t>
      </w:r>
    </w:p>
    <w:p w14:paraId="52000000">
      <w:pPr>
        <w:pStyle w:val="Style_3"/>
        <w:numPr>
          <w:ilvl w:val="0"/>
          <w:numId w:val="0"/>
        </w:numPr>
        <w:ind w:firstLine="709" w:left="0"/>
        <w:jc w:val="both"/>
        <w:outlineLvl w:val="0"/>
      </w:pPr>
      <w:r>
        <w:t>Каждому публичному нормативному обязательству, межбюджетному трансферту, инициативному проекту, предусмотренному </w:t>
      </w:r>
      <w:r>
        <w:rPr>
          <w:rStyle w:val="Style_5_ch"/>
        </w:rPr>
        <w:fldChar w:fldCharType="begin"/>
      </w:r>
      <w:r>
        <w:rPr>
          <w:rStyle w:val="Style_5_ch"/>
        </w:rPr>
        <w:instrText>HYPERLINK "https://base.garant.ru/77691304/45947fe4a852853cbb5eef02ea31f56b/#block_261"</w:instrText>
      </w:r>
      <w:r>
        <w:rPr>
          <w:rStyle w:val="Style_5_ch"/>
        </w:rPr>
        <w:fldChar w:fldCharType="separate"/>
      </w:r>
      <w:r>
        <w:rPr>
          <w:rStyle w:val="Style_5_ch"/>
        </w:rPr>
        <w:t>статьей 26</w:t>
      </w:r>
      <w:r>
        <w:rPr>
          <w:rStyle w:val="Style_5_ch"/>
        </w:rPr>
        <w:fldChar w:fldCharType="end"/>
      </w:r>
      <w:r>
        <w:rPr>
          <w:rStyle w:val="Style_5_ch"/>
          <w:vertAlign w:val="superscript"/>
        </w:rPr>
        <w:t>1</w:t>
      </w:r>
      <w:r>
        <w:t xml:space="preserve"> Федерального закона от 6 октября 2003 года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бюджетов. </w:t>
      </w:r>
    </w:p>
    <w:p w14:paraId="53000000">
      <w:pPr>
        <w:pStyle w:val="Style_3"/>
        <w:numPr>
          <w:ilvl w:val="0"/>
          <w:numId w:val="0"/>
        </w:numPr>
        <w:ind w:firstLine="709" w:left="0"/>
        <w:jc w:val="both"/>
        <w:outlineLvl w:val="0"/>
      </w:pPr>
      <w:r>
        <w:t xml:space="preserve"> </w:t>
      </w:r>
      <w:r>
        <w:t>Перечень и коды целевых статей расходов бюджета Натальевского сельского поселения устанавливаются с учетом положений пунктов 3 и 4 статьи 18 Бюджетного кодекса Российской Федерации Администрацией Натальевского сельского поселения, если иное не установлено Бюджетным кодексом Российской Федерации.</w:t>
      </w:r>
    </w:p>
    <w:p w14:paraId="54000000">
      <w:pPr>
        <w:pStyle w:val="Style_3"/>
        <w:numPr>
          <w:ilvl w:val="0"/>
          <w:numId w:val="0"/>
        </w:numPr>
        <w:ind w:firstLine="709" w:left="0"/>
        <w:jc w:val="both"/>
        <w:outlineLvl w:val="0"/>
      </w:pPr>
      <w:r>
        <w:t>Перечень и коды целевых статей расходов бюджета Натальевского сельского поселения Неклиновского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и областного бюджетов, определяются в порядке, установленном Министерством финансов Российской Федерации и министерством финансов Ростовской области соответственно с учетом положений пунктов 3 и 4 статьи 18 Бюджетного кодекса Российской Федерации.</w:t>
      </w:r>
    </w:p>
    <w:p w14:paraId="55000000">
      <w:pPr>
        <w:pStyle w:val="Style_3"/>
        <w:numPr>
          <w:ilvl w:val="0"/>
          <w:numId w:val="0"/>
        </w:numPr>
        <w:ind w:firstLine="709" w:left="0"/>
        <w:jc w:val="both"/>
        <w:outlineLvl w:val="0"/>
      </w:pPr>
      <w:r>
        <w:t>4. Перечень главных администраторов источников финансирования дефицита бюджета Натальевского сельского поселения Неклиновского района утверждается Администрацией Натальевского сельского поселения в соответствии с общими требованиями, установленными Правительством Российской Федерации.</w:t>
      </w:r>
    </w:p>
    <w:p w14:paraId="56000000">
      <w:pPr>
        <w:pStyle w:val="Style_3"/>
        <w:widowControl w:val="0"/>
        <w:ind w:firstLine="709" w:left="0"/>
        <w:jc w:val="both"/>
      </w:pPr>
      <w:r>
        <w:t>Перечень статей источников финансирования дефицита бюджета Натальевского сельского поселения Неклиновского района утверждается решением Собрания депутатов Натальевского сельского поселения о бюджете на очередной финансовый год и плановый период при утверждении источников финансирования дефицита бюджета Натальевского сельского поселения Неклиновского района.</w:t>
      </w:r>
    </w:p>
    <w:p w14:paraId="57000000">
      <w:pPr>
        <w:pStyle w:val="Style_3"/>
        <w:numPr>
          <w:ilvl w:val="0"/>
          <w:numId w:val="0"/>
        </w:numPr>
        <w:ind w:firstLine="709" w:left="0"/>
        <w:jc w:val="both"/>
        <w:outlineLvl w:val="0"/>
        <w:rPr>
          <w:color w:val="C0504D"/>
        </w:rPr>
      </w:pPr>
      <w:r>
        <w:rPr>
          <w:sz w:val="28"/>
        </w:rPr>
        <w:t xml:space="preserve">Перечень кодов видов источников финансирования дефицита бюджета, главным администратором которых является Администрация </w:t>
      </w:r>
      <w:r>
        <w:rPr>
          <w:sz w:val="28"/>
        </w:rPr>
        <w:t>Натальевского</w:t>
      </w:r>
      <w:r>
        <w:rPr>
          <w:sz w:val="28"/>
        </w:rPr>
        <w:t xml:space="preserve"> сельского поселения </w:t>
      </w:r>
      <w:r>
        <w:rPr>
          <w:sz w:val="28"/>
        </w:rPr>
        <w:t>и (или) находящиеся в их ведении казенные учреждения</w:t>
      </w:r>
      <w:r>
        <w:rPr>
          <w:sz w:val="28"/>
        </w:rPr>
        <w:t xml:space="preserve"> утверждается Администрацией </w:t>
      </w:r>
      <w:r>
        <w:rPr>
          <w:sz w:val="28"/>
        </w:rPr>
        <w:t>Натальевского</w:t>
      </w:r>
      <w:r>
        <w:rPr>
          <w:sz w:val="28"/>
        </w:rPr>
        <w:t xml:space="preserve"> сельского поселения.</w:t>
      </w:r>
    </w:p>
    <w:p w14:paraId="58000000">
      <w:pPr>
        <w:pStyle w:val="Style_3"/>
        <w:ind w:firstLine="709" w:left="0"/>
        <w:jc w:val="both"/>
      </w:pPr>
      <w:r>
        <w:t>5. В бюджете Натальевского сельского поселения  Неклиновского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Натальевского сельского поселения в связи с осуществлением органами местного самоуправления Натальевского сельского поселения полномочий по вопросам местного значения муниципального поселения и отдельным государственным полномочиям, указанным в статье 9 Областного закона от 26.12.2016 г. № 834-ЗС «О межбюджетных отношениях органов государственной власти и органов местного самоуправления в Ростовской области», и расходных обязательств Натальевского сельского поселения, осуществляемых за счет субвенций из областного бюджета.</w:t>
      </w:r>
    </w:p>
    <w:p w14:paraId="59000000">
      <w:pPr>
        <w:pStyle w:val="Style_3"/>
        <w:ind/>
        <w:jc w:val="both"/>
      </w:pPr>
    </w:p>
    <w:p w14:paraId="5A000000">
      <w:pPr>
        <w:pStyle w:val="Style_3"/>
        <w:ind w:firstLine="720" w:left="0"/>
        <w:rPr>
          <w:b w:val="1"/>
        </w:rPr>
      </w:pPr>
      <w:r>
        <w:t>Статья 5</w:t>
      </w:r>
      <w:r>
        <w:rPr>
          <w:b w:val="1"/>
        </w:rPr>
        <w:t>. Доходы бюджета Натальевского сельского поселения</w:t>
      </w:r>
    </w:p>
    <w:p w14:paraId="5B000000">
      <w:pPr>
        <w:pStyle w:val="Style_3"/>
        <w:ind/>
        <w:jc w:val="both"/>
      </w:pPr>
    </w:p>
    <w:p w14:paraId="5C000000">
      <w:pPr>
        <w:pStyle w:val="Style_3"/>
        <w:widowControl w:val="0"/>
        <w:ind w:firstLine="540" w:left="0"/>
        <w:jc w:val="both"/>
      </w:pPr>
      <w:r>
        <w:t>1. Доходы бюджета Натальевского сельского поселения Неклиновского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D000000">
      <w:pPr>
        <w:pStyle w:val="Style_3"/>
        <w:widowControl w:val="0"/>
        <w:ind w:firstLine="540" w:left="0"/>
        <w:jc w:val="both"/>
      </w:pPr>
      <w:r>
        <w:t>2. Администрация Натальевского сельского поселения в соответствии с требованиями статьи 47</w:t>
      </w:r>
      <w:r>
        <w:rPr>
          <w:vertAlign w:val="superscript"/>
        </w:rPr>
        <w:t>1</w:t>
      </w:r>
      <w:r>
        <w:t xml:space="preserve"> Бюджетного кодекса Российской Федерации обязано вести реестр источников доходов бюджета Натальевского сельского поселения. Неклиновского района</w:t>
      </w:r>
    </w:p>
    <w:p w14:paraId="5E000000">
      <w:pPr>
        <w:pStyle w:val="Style_3"/>
        <w:ind w:firstLine="540" w:left="0"/>
        <w:jc w:val="both"/>
      </w:pPr>
      <w:r>
        <w:t>3. Реестр источников доходов бюджета Натальевского сельского поселения Неклиновского района формируется и ведется в порядке, установленном Администрацией Натальевского сельского поселения.</w:t>
      </w:r>
    </w:p>
    <w:p w14:paraId="5F000000">
      <w:pPr>
        <w:pStyle w:val="Style_3"/>
        <w:ind w:firstLine="540" w:left="0"/>
        <w:jc w:val="both"/>
      </w:pPr>
    </w:p>
    <w:p w14:paraId="60000000">
      <w:pPr>
        <w:pStyle w:val="Style_3"/>
        <w:ind w:firstLine="540" w:left="0"/>
        <w:jc w:val="both"/>
        <w:rPr>
          <w:b w:val="1"/>
        </w:rPr>
      </w:pPr>
      <w:r>
        <w:t xml:space="preserve"> </w:t>
      </w:r>
      <w:r>
        <w:tab/>
      </w:r>
      <w:r>
        <w:t>Статья 6.</w:t>
      </w:r>
      <w:r>
        <w:rPr>
          <w:b w:val="1"/>
        </w:rPr>
        <w:t xml:space="preserve"> Расходы бюджета Натальевского сельского поселения</w:t>
      </w:r>
    </w:p>
    <w:p w14:paraId="61000000">
      <w:pPr>
        <w:pStyle w:val="Style_3"/>
        <w:ind/>
        <w:jc w:val="both"/>
      </w:pPr>
    </w:p>
    <w:p w14:paraId="62000000">
      <w:pPr>
        <w:pStyle w:val="Style_3"/>
        <w:ind/>
        <w:jc w:val="both"/>
      </w:pPr>
      <w:r>
        <w:tab/>
      </w:r>
      <w:r>
        <w:t>1. 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государственной власти Ростовской области, органов местного самоуправления , исполнение которых согласно законодательству Российской Федерации, Ростовской области, нормативным правовым актам Натальевского сельского поселения, договорам и соглашениям должно осуществляться в очередном финансовом году и плановом периоде за счет средств бюджета района.</w:t>
      </w:r>
    </w:p>
    <w:p w14:paraId="63000000">
      <w:pPr>
        <w:pStyle w:val="Style_3"/>
        <w:ind/>
        <w:jc w:val="both"/>
      </w:pPr>
      <w:r>
        <w:tab/>
      </w:r>
      <w:r>
        <w:t>2. Бюджетные ассигнования устанавливаются в соответствии с Бюджетным кодексом Российской Федерации.</w:t>
      </w:r>
    </w:p>
    <w:p w14:paraId="64000000">
      <w:pPr>
        <w:pStyle w:val="Style_3"/>
        <w:ind/>
        <w:jc w:val="both"/>
      </w:pPr>
      <w:r>
        <w:tab/>
      </w:r>
      <w:r>
        <w:t xml:space="preserve">3. Закупки товаров, работ, услуг для обеспечения муниципальных нужд Натальевского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r>
        <w:rPr>
          <w:rStyle w:val="Style_5_ch"/>
        </w:rPr>
        <w:fldChar w:fldCharType="begin"/>
      </w:r>
      <w:r>
        <w:rPr>
          <w:rStyle w:val="Style_5_ch"/>
        </w:rPr>
        <w:instrText>HYPERLINK "consultantplus://offline/ref=05C32D80846F2763D1E6D2943FBE598B1AFD21BB6882E7C8EA4424D3E6u11EG"</w:instrText>
      </w:r>
      <w:r>
        <w:rPr>
          <w:rStyle w:val="Style_5_ch"/>
        </w:rPr>
        <w:fldChar w:fldCharType="separate"/>
      </w:r>
      <w:r>
        <w:rPr>
          <w:rStyle w:val="Style_5_ch"/>
        </w:rPr>
        <w:t>кодекса</w:t>
      </w:r>
      <w:r>
        <w:rPr>
          <w:rStyle w:val="Style_5_ch"/>
        </w:rPr>
        <w:fldChar w:fldCharType="end"/>
      </w:r>
      <w:r>
        <w:t xml:space="preserve"> Российской Федерации.</w:t>
      </w:r>
    </w:p>
    <w:p w14:paraId="65000000">
      <w:pPr>
        <w:pStyle w:val="Style_3"/>
        <w:ind/>
        <w:jc w:val="both"/>
      </w:pPr>
      <w:r>
        <w:tab/>
      </w:r>
      <w:r>
        <w:t xml:space="preserve">4. Муниципальные контракты заключаются в соответствии с планом - графиком закупок товаров, работ, услуг для обеспечения муниципальных нужд Натальевского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w:t>
      </w:r>
      <w:r>
        <w:rPr>
          <w:rStyle w:val="Style_5_ch"/>
        </w:rPr>
        <w:fldChar w:fldCharType="begin"/>
      </w:r>
      <w:r>
        <w:rPr>
          <w:rStyle w:val="Style_5_ch"/>
        </w:rPr>
        <w:instrText>HYPERLINK "consultantplus://offline/ref=05C32D80846F2763D1E6D2943FBE598B1AFD21BB6882E7C8EA4424D3E6u11EG"</w:instrText>
      </w:r>
      <w:r>
        <w:rPr>
          <w:rStyle w:val="Style_5_ch"/>
        </w:rPr>
        <w:fldChar w:fldCharType="separate"/>
      </w:r>
      <w:r>
        <w:rPr>
          <w:rStyle w:val="Style_5_ch"/>
        </w:rPr>
        <w:t>кодексом</w:t>
      </w:r>
      <w:r>
        <w:rPr>
          <w:rStyle w:val="Style_5_ch"/>
        </w:rPr>
        <w:fldChar w:fldCharType="end"/>
      </w:r>
      <w:r>
        <w:t xml:space="preserve"> Российской Федерации и иными федеральными законами, регулирующими бюджетные правоотношения. </w:t>
      </w:r>
    </w:p>
    <w:p w14:paraId="66000000">
      <w:pPr>
        <w:pStyle w:val="Style_3"/>
        <w:ind/>
        <w:jc w:val="both"/>
      </w:pPr>
    </w:p>
    <w:p w14:paraId="67000000">
      <w:pPr>
        <w:pStyle w:val="Style_3"/>
        <w:ind w:firstLine="720" w:left="0"/>
        <w:rPr>
          <w:b w:val="1"/>
        </w:rPr>
      </w:pPr>
      <w:r>
        <w:t>Статья 7.</w:t>
      </w:r>
      <w:r>
        <w:rPr>
          <w:b w:val="1"/>
        </w:rPr>
        <w:t xml:space="preserve"> Резервный фонд Администрации Натальевского сельского поселения</w:t>
      </w:r>
    </w:p>
    <w:p w14:paraId="68000000">
      <w:pPr>
        <w:pStyle w:val="Style_3"/>
        <w:ind/>
        <w:jc w:val="both"/>
      </w:pPr>
    </w:p>
    <w:p w14:paraId="69000000">
      <w:pPr>
        <w:pStyle w:val="Style_3"/>
        <w:ind w:firstLine="720" w:left="0"/>
        <w:jc w:val="both"/>
      </w:pPr>
      <w:r>
        <w:t>1. В расходной части бюджета поселения предусматривается создание резервного фонда Администрации Натальевского сельского поселения.</w:t>
      </w:r>
    </w:p>
    <w:p w14:paraId="6A000000">
      <w:pPr>
        <w:pStyle w:val="Style_3"/>
        <w:ind/>
        <w:jc w:val="both"/>
      </w:pPr>
      <w:r>
        <w:tab/>
      </w:r>
      <w:r>
        <w:t xml:space="preserve">2. Размер резервного фонда Администрации Натальевского сельского поселения устанавливается решением Собрания депутатов о бюджете Натальевского сельского поселения Неклиновского района на очередной финансовый год и плановый период. </w:t>
      </w:r>
    </w:p>
    <w:p w14:paraId="6B000000">
      <w:pPr>
        <w:pStyle w:val="Style_3"/>
        <w:ind/>
        <w:jc w:val="both"/>
      </w:pPr>
      <w:r>
        <w:tab/>
      </w:r>
      <w:r>
        <w:t xml:space="preserve">3. Средства резервного фонда Администрации Натальевского сельского поселения направляются на финансовое обеспечение непредвиденных расходов, в том числе </w:t>
      </w:r>
      <w:r>
        <w:br/>
      </w:r>
      <w:r>
        <w:t xml:space="preserve">на проведение аварийно - 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части 5 настоящей статьи. </w:t>
      </w:r>
    </w:p>
    <w:p w14:paraId="6C000000">
      <w:pPr>
        <w:pStyle w:val="Style_3"/>
        <w:ind/>
        <w:jc w:val="both"/>
      </w:pPr>
      <w:r>
        <w:tab/>
      </w:r>
      <w:r>
        <w:t>4. Порядок использования бюджетных ассигнований резервного фонда Администрации Натальевского сельского поселения устанавливается Администрацией Натальевского сельского поселения.</w:t>
      </w:r>
    </w:p>
    <w:p w14:paraId="6D000000">
      <w:pPr>
        <w:pStyle w:val="Style_3"/>
        <w:ind/>
        <w:jc w:val="both"/>
      </w:pPr>
      <w:r>
        <w:tab/>
      </w:r>
      <w:r>
        <w:t>5. Отчет об использовании бюджетных ассигнований резервного фонда Администрации Натальевского сельского поселения прилагается к годовому отчету об исполнении бюджета Натальевского сельского поселения Неклиновского района.</w:t>
      </w:r>
    </w:p>
    <w:p w14:paraId="6E000000">
      <w:pPr>
        <w:pStyle w:val="Style_6"/>
        <w:ind/>
        <w:jc w:val="left"/>
        <w:rPr>
          <w:b w:val="0"/>
          <w:sz w:val="28"/>
        </w:rPr>
      </w:pPr>
    </w:p>
    <w:p w14:paraId="6F000000">
      <w:pPr>
        <w:pStyle w:val="Style_6"/>
        <w:ind w:firstLine="720" w:left="0"/>
        <w:jc w:val="both"/>
        <w:rPr>
          <w:sz w:val="28"/>
        </w:rPr>
      </w:pPr>
      <w:r>
        <w:rPr>
          <w:b w:val="0"/>
          <w:sz w:val="28"/>
        </w:rPr>
        <w:t>Глава 2.</w:t>
      </w:r>
      <w:r>
        <w:rPr>
          <w:sz w:val="28"/>
        </w:rPr>
        <w:t xml:space="preserve"> МЕЖБЮДЖЕТНЫЕ ОТНОШЕНИЯ</w:t>
      </w:r>
    </w:p>
    <w:p w14:paraId="70000000">
      <w:pPr>
        <w:pStyle w:val="Style_3"/>
        <w:ind/>
        <w:jc w:val="both"/>
      </w:pPr>
    </w:p>
    <w:p w14:paraId="71000000">
      <w:pPr>
        <w:pStyle w:val="Style_7"/>
        <w:ind w:firstLine="540" w:left="0"/>
        <w:jc w:val="both"/>
        <w:rPr>
          <w:rFonts w:ascii="Times New Roman" w:hAnsi="Times New Roman"/>
          <w:b w:val="1"/>
          <w:sz w:val="28"/>
        </w:rPr>
      </w:pPr>
      <w:r>
        <w:rPr>
          <w:rFonts w:ascii="Times New Roman" w:hAnsi="Times New Roman"/>
          <w:sz w:val="28"/>
        </w:rPr>
        <w:t xml:space="preserve">Статья 8. </w:t>
      </w:r>
      <w:r>
        <w:rPr>
          <w:rFonts w:ascii="Times New Roman" w:hAnsi="Times New Roman"/>
          <w:b w:val="1"/>
          <w:sz w:val="28"/>
        </w:rPr>
        <w:t>Основы межбюджетных отношений</w:t>
      </w:r>
    </w:p>
    <w:p w14:paraId="72000000">
      <w:pPr>
        <w:pStyle w:val="Style_7"/>
        <w:ind w:firstLine="540" w:left="0"/>
        <w:jc w:val="both"/>
        <w:rPr>
          <w:rFonts w:ascii="Times New Roman" w:hAnsi="Times New Roman"/>
          <w:sz w:val="28"/>
        </w:rPr>
      </w:pPr>
      <w:r>
        <w:rPr>
          <w:rFonts w:ascii="Times New Roman" w:hAnsi="Times New Roman"/>
          <w:sz w:val="28"/>
        </w:rPr>
        <w:t xml:space="preserve">Межбюджетные отношения в Натальевском сельском поселении регулируются Областным законом от 26 декабря 2016 года № 834-ЗС «О межбюджетных отношениях органов государственной власти и органов местного самоуправления в Ростовской области», решением Собрания депутатов Натальевского сельского поселения от 27.12.2018 № 85 «О межбюджетных отношениях в Натальевском сельском поселении», нормативным правовым актом Натальевского сельского поселения о бюджете поселения на соответствующий год. </w:t>
      </w:r>
    </w:p>
    <w:p w14:paraId="73000000">
      <w:pPr>
        <w:pStyle w:val="Style_3"/>
        <w:tabs>
          <w:tab w:leader="none" w:pos="2268" w:val="left"/>
        </w:tabs>
        <w:ind/>
        <w:jc w:val="both"/>
      </w:pPr>
    </w:p>
    <w:p w14:paraId="74000000">
      <w:pPr>
        <w:pStyle w:val="Style_3"/>
        <w:ind/>
        <w:jc w:val="center"/>
      </w:pPr>
      <w:r>
        <w:t xml:space="preserve">РАЗДЕЛ  </w:t>
      </w:r>
      <w:r>
        <w:t>III</w:t>
      </w:r>
    </w:p>
    <w:p w14:paraId="75000000">
      <w:pPr>
        <w:pStyle w:val="Style_3"/>
        <w:ind/>
        <w:jc w:val="center"/>
      </w:pPr>
    </w:p>
    <w:p w14:paraId="76000000">
      <w:pPr>
        <w:pStyle w:val="Style_4"/>
        <w:rPr>
          <w:sz w:val="28"/>
        </w:rPr>
      </w:pPr>
      <w:r>
        <w:rPr>
          <w:sz w:val="28"/>
        </w:rPr>
        <w:t>БЮДЖЕТНЫЙ ПРОЦЕСС В Натальевском сельском поселении</w:t>
      </w:r>
    </w:p>
    <w:p w14:paraId="77000000">
      <w:pPr>
        <w:pStyle w:val="Style_3"/>
        <w:ind w:firstLine="720" w:left="0"/>
        <w:jc w:val="both"/>
      </w:pPr>
    </w:p>
    <w:p w14:paraId="78000000">
      <w:pPr>
        <w:pStyle w:val="Style_3"/>
        <w:ind w:firstLine="720" w:left="0"/>
        <w:jc w:val="both"/>
        <w:rPr>
          <w:b w:val="1"/>
        </w:rPr>
      </w:pPr>
      <w:r>
        <w:t xml:space="preserve">Глава 3. </w:t>
      </w:r>
      <w:r>
        <w:rPr>
          <w:b w:val="1"/>
        </w:rPr>
        <w:t>Бюджетные полномочия участников бюджетного процесса в Натальевском сельском поселении</w:t>
      </w:r>
    </w:p>
    <w:p w14:paraId="79000000">
      <w:pPr>
        <w:pStyle w:val="Style_3"/>
        <w:ind w:firstLine="720" w:left="0"/>
        <w:jc w:val="both"/>
      </w:pPr>
    </w:p>
    <w:p w14:paraId="7A000000">
      <w:pPr>
        <w:pStyle w:val="Style_3"/>
        <w:ind w:firstLine="720" w:left="0"/>
        <w:jc w:val="both"/>
        <w:rPr>
          <w:b w:val="1"/>
        </w:rPr>
      </w:pPr>
      <w:r>
        <w:t>Статья 9</w:t>
      </w:r>
      <w:r>
        <w:rPr>
          <w:b w:val="1"/>
        </w:rPr>
        <w:t>. Участники бюджетного процесса в Натальевском сельском поселении</w:t>
      </w:r>
    </w:p>
    <w:p w14:paraId="7B000000">
      <w:pPr>
        <w:pStyle w:val="Style_3"/>
        <w:ind w:firstLine="720" w:left="0"/>
        <w:jc w:val="both"/>
      </w:pPr>
      <w:r>
        <w:t>Участниками бюджетного процесса в Натальевском сельском поселении являются:</w:t>
      </w:r>
    </w:p>
    <w:p w14:paraId="7C000000">
      <w:pPr>
        <w:pStyle w:val="Style_3"/>
        <w:ind w:firstLine="720" w:left="0"/>
        <w:jc w:val="both"/>
      </w:pPr>
      <w:r>
        <w:t>1) Председатель Собрания депутатов - глава Натальевского сельского поселения;</w:t>
      </w:r>
    </w:p>
    <w:p w14:paraId="7D000000">
      <w:pPr>
        <w:pStyle w:val="Style_3"/>
        <w:ind w:firstLine="720" w:left="0"/>
        <w:jc w:val="both"/>
      </w:pPr>
      <w:r>
        <w:t>2) глава Администрации Натальевского сельского поселения;</w:t>
      </w:r>
    </w:p>
    <w:p w14:paraId="7E000000">
      <w:pPr>
        <w:pStyle w:val="Style_3"/>
        <w:ind w:firstLine="720" w:left="0"/>
        <w:jc w:val="both"/>
      </w:pPr>
      <w:r>
        <w:t>3) Собрание депутатов Натальевского сельского поселения;</w:t>
      </w:r>
    </w:p>
    <w:p w14:paraId="7F000000">
      <w:pPr>
        <w:pStyle w:val="Style_3"/>
        <w:ind w:firstLine="720" w:left="0"/>
        <w:jc w:val="both"/>
      </w:pPr>
      <w:r>
        <w:t>4) Администрация Натальевского сельского поселения;</w:t>
      </w:r>
    </w:p>
    <w:p w14:paraId="80000000">
      <w:pPr>
        <w:pStyle w:val="Style_3"/>
        <w:ind w:firstLine="720" w:left="0"/>
        <w:jc w:val="both"/>
      </w:pPr>
      <w:r>
        <w:t>5) главные распорядители (распорядители) бюджетных средств;</w:t>
      </w:r>
    </w:p>
    <w:p w14:paraId="81000000">
      <w:pPr>
        <w:pStyle w:val="Style_3"/>
        <w:ind w:firstLine="720" w:left="0"/>
        <w:jc w:val="both"/>
      </w:pPr>
      <w:r>
        <w:t>6) главные администраторы (администраторы) доходов бюджета;</w:t>
      </w:r>
    </w:p>
    <w:p w14:paraId="82000000">
      <w:pPr>
        <w:pStyle w:val="Style_3"/>
        <w:ind w:firstLine="720" w:left="0"/>
        <w:jc w:val="both"/>
      </w:pPr>
      <w:r>
        <w:t>7 главные администраторы (администраторы) источников финансирования дефицита бюджета;</w:t>
      </w:r>
    </w:p>
    <w:p w14:paraId="83000000">
      <w:pPr>
        <w:pStyle w:val="Style_3"/>
        <w:ind w:firstLine="720" w:left="0"/>
        <w:jc w:val="both"/>
      </w:pPr>
      <w:r>
        <w:t>8) получатели бюджетных средств.</w:t>
      </w:r>
    </w:p>
    <w:p w14:paraId="84000000">
      <w:pPr>
        <w:pStyle w:val="Style_3"/>
        <w:ind/>
        <w:jc w:val="both"/>
      </w:pPr>
    </w:p>
    <w:p w14:paraId="85000000">
      <w:pPr>
        <w:pStyle w:val="Style_3"/>
        <w:ind w:firstLine="720" w:left="0"/>
        <w:jc w:val="both"/>
        <w:rPr>
          <w:b w:val="1"/>
        </w:rPr>
      </w:pPr>
      <w:r>
        <w:t>Статья 10.</w:t>
      </w:r>
      <w:r>
        <w:rPr>
          <w:b w:val="1"/>
        </w:rPr>
        <w:t xml:space="preserve"> Бюджетные полномочия Собрания депутатов Натальевского сельского поселения </w:t>
      </w:r>
    </w:p>
    <w:p w14:paraId="86000000">
      <w:pPr>
        <w:pStyle w:val="Style_3"/>
        <w:ind/>
        <w:jc w:val="both"/>
      </w:pPr>
      <w:r>
        <w:tab/>
      </w:r>
    </w:p>
    <w:p w14:paraId="87000000">
      <w:pPr>
        <w:pStyle w:val="Style_3"/>
        <w:ind w:firstLine="720" w:left="0"/>
        <w:jc w:val="both"/>
      </w:pPr>
      <w:r>
        <w:t>1. Собрание депутатов Натальевского сельского поселения осуществляет следующие бюджетные полномочия:</w:t>
      </w:r>
    </w:p>
    <w:p w14:paraId="88000000">
      <w:pPr>
        <w:pStyle w:val="Style_3"/>
        <w:ind/>
        <w:jc w:val="both"/>
      </w:pPr>
      <w:r>
        <w:tab/>
      </w:r>
      <w:r>
        <w:t>1) устанавливает порядок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89000000">
      <w:pPr>
        <w:pStyle w:val="Style_3"/>
        <w:ind/>
        <w:jc w:val="both"/>
      </w:pPr>
      <w:r>
        <w:tab/>
      </w:r>
      <w:r>
        <w:t>2) вводит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14:paraId="8A000000">
      <w:pPr>
        <w:pStyle w:val="Style_3"/>
        <w:ind/>
        <w:jc w:val="both"/>
      </w:pPr>
      <w:r>
        <w:tab/>
      </w:r>
      <w:r>
        <w:t>3) рассматривает проекты бюджета поселения, утверждает бюджет поселения, осуществляет контроль в ходе рассмотрения отдельных вопросов их исполнения и утверждает отчет об исполнении бюджета поселения;</w:t>
      </w:r>
    </w:p>
    <w:p w14:paraId="8B000000">
      <w:pPr>
        <w:pStyle w:val="Style_3"/>
        <w:ind/>
        <w:jc w:val="both"/>
      </w:pPr>
      <w:r>
        <w:tab/>
      </w:r>
      <w:r>
        <w:t>4) определяет порядок направления в бюджет поселения доходов от использования имущества, находящегося в муниципальной собственности Натальевского сельского поселения, доходов от налогов и сборов, иных доходов бюджета Натальевского сельского поселения Неклиновского района;</w:t>
      </w:r>
    </w:p>
    <w:p w14:paraId="8C000000">
      <w:pPr>
        <w:pStyle w:val="Style_3"/>
        <w:ind/>
        <w:jc w:val="both"/>
      </w:pPr>
      <w:r>
        <w:tab/>
      </w:r>
      <w:r>
        <w:t>5) устанавливает расходные обязательства Натальевского сельского поселения;</w:t>
      </w:r>
    </w:p>
    <w:p w14:paraId="8D000000">
      <w:pPr>
        <w:pStyle w:val="Style_3"/>
        <w:ind/>
        <w:jc w:val="both"/>
      </w:pPr>
      <w:r>
        <w:tab/>
      </w:r>
      <w:r>
        <w:t>6</w:t>
      </w:r>
      <w:r>
        <w:t>) устанавливает порядок и условия предоставления межбюджетных трансфертов из бюджета Натальевского сельского поселения Неклиновского района;</w:t>
      </w:r>
    </w:p>
    <w:p w14:paraId="8E000000">
      <w:pPr>
        <w:pStyle w:val="Style_3"/>
        <w:ind w:firstLine="720" w:left="0"/>
        <w:jc w:val="both"/>
      </w:pPr>
      <w:r>
        <w:t>7) осуществляет другие бюджетные полномочия в соответствии с Бюджетным кодексом Российской Федерации, Федеральным законом от 6 октября 2003г. № 131-ФЗ «Об общих принципах организации местного самоуправления в Российской Федерации», иными нормативными правовыми актами Российской Федерации, а также Уставом муниципального образования «Неатальевское сельское поселение».</w:t>
      </w:r>
    </w:p>
    <w:p w14:paraId="8F000000">
      <w:pPr>
        <w:pStyle w:val="Style_3"/>
        <w:ind w:firstLine="720" w:left="0"/>
        <w:jc w:val="both"/>
      </w:pPr>
      <w:r>
        <w:t>2. В расходной части бюджета поселения запрещается создание резервных фондов Собрания депутатов Натальевского сельского поселения и депутатов Собрания депутатов Натальевского сельского поселения.</w:t>
      </w:r>
    </w:p>
    <w:p w14:paraId="90000000">
      <w:pPr>
        <w:pStyle w:val="Style_3"/>
        <w:ind/>
        <w:jc w:val="center"/>
        <w:rPr>
          <w:b w:val="1"/>
        </w:rPr>
      </w:pPr>
    </w:p>
    <w:p w14:paraId="91000000">
      <w:pPr>
        <w:pStyle w:val="Style_3"/>
        <w:ind w:firstLine="720" w:left="0"/>
        <w:jc w:val="both"/>
        <w:rPr>
          <w:b w:val="1"/>
        </w:rPr>
      </w:pPr>
      <w:r>
        <w:t>Статья 11</w:t>
      </w:r>
      <w:r>
        <w:rPr>
          <w:b w:val="1"/>
        </w:rPr>
        <w:t>. Бюджетные полномочия исполнительно-распорядительных органов Натальевского сельского поселения</w:t>
      </w:r>
    </w:p>
    <w:p w14:paraId="92000000">
      <w:pPr>
        <w:pStyle w:val="Style_3"/>
        <w:ind/>
        <w:jc w:val="both"/>
      </w:pPr>
    </w:p>
    <w:p w14:paraId="93000000">
      <w:pPr>
        <w:pStyle w:val="Style_3"/>
        <w:ind/>
        <w:jc w:val="both"/>
      </w:pPr>
      <w:r>
        <w:tab/>
      </w:r>
      <w:r>
        <w:t>Исполнительно - распорядительные органы Натальевского сельского поселения осуществляют следующие бюджетные полномочия:</w:t>
      </w:r>
    </w:p>
    <w:p w14:paraId="94000000">
      <w:pPr>
        <w:pStyle w:val="Style_3"/>
        <w:ind/>
        <w:jc w:val="both"/>
      </w:pPr>
    </w:p>
    <w:p w14:paraId="95000000">
      <w:pPr>
        <w:pStyle w:val="Style_3"/>
        <w:ind/>
        <w:jc w:val="both"/>
      </w:pPr>
      <w:r>
        <w:tab/>
      </w:r>
      <w:r>
        <w:t>1) составляют проекты бюджета поселения, отчеты об исполнении бюджета  Натальевского сельского поселения Неклиновского района;</w:t>
      </w:r>
    </w:p>
    <w:p w14:paraId="96000000">
      <w:pPr>
        <w:pStyle w:val="Style_3"/>
        <w:ind/>
        <w:jc w:val="both"/>
      </w:pPr>
      <w:r>
        <w:tab/>
      </w:r>
      <w:r>
        <w:t>2) утверждают планы организационных мероприятий по составлению проекта бюджета поселения и порядок организации исполнения бюджета поселения;</w:t>
      </w:r>
    </w:p>
    <w:p w14:paraId="97000000">
      <w:pPr>
        <w:pStyle w:val="Style_3"/>
        <w:ind/>
        <w:jc w:val="both"/>
      </w:pPr>
      <w:r>
        <w:tab/>
      </w:r>
      <w:r>
        <w:t>3) исполняют бюджет поселения;</w:t>
      </w:r>
    </w:p>
    <w:p w14:paraId="98000000">
      <w:pPr>
        <w:pStyle w:val="Style_3"/>
        <w:ind/>
        <w:jc w:val="both"/>
      </w:pPr>
      <w:r>
        <w:tab/>
      </w:r>
      <w:r>
        <w:t>4) осуществляют муниципальные заимствования Натальевского сельского поселения, управление муниципальным долгом и муниципальными активами Натальевского сельского поселения;</w:t>
      </w:r>
    </w:p>
    <w:p w14:paraId="99000000">
      <w:pPr>
        <w:pStyle w:val="Style_3"/>
        <w:ind/>
        <w:jc w:val="both"/>
      </w:pPr>
      <w:r>
        <w:tab/>
      </w:r>
      <w:r>
        <w:t>5) предоставляют муниципальные гарантии Натальевского сельского поселения;</w:t>
      </w:r>
    </w:p>
    <w:p w14:paraId="9A000000">
      <w:pPr>
        <w:pStyle w:val="Style_3"/>
        <w:ind/>
        <w:jc w:val="both"/>
      </w:pPr>
      <w:r>
        <w:tab/>
      </w:r>
      <w:r>
        <w:t>6</w:t>
      </w:r>
      <w:r>
        <w:t>) исполняют расходные обязательства Натальевского сельского поселения;</w:t>
      </w:r>
    </w:p>
    <w:p w14:paraId="9B000000">
      <w:pPr>
        <w:pStyle w:val="Style_3"/>
        <w:ind/>
        <w:jc w:val="both"/>
      </w:pPr>
      <w:r>
        <w:tab/>
      </w:r>
      <w:r>
        <w:t>7</w:t>
      </w:r>
      <w:r>
        <w:t>) ведут реестр расходных обязательств Натальевского сельского поселения;</w:t>
      </w:r>
    </w:p>
    <w:p w14:paraId="9C000000">
      <w:pPr>
        <w:pStyle w:val="Style_3"/>
        <w:ind/>
        <w:jc w:val="both"/>
      </w:pPr>
      <w:r>
        <w:tab/>
      </w:r>
      <w:r>
        <w:t>7</w:t>
      </w:r>
      <w:r>
        <w:rPr>
          <w:vertAlign w:val="superscript"/>
        </w:rPr>
        <w:t>1</w:t>
      </w:r>
      <w:r>
        <w:t>) представляют для включения в перечень источников доходов Российской Федерации и реестры источников доходов местного бюджета сведения о закрепленных за ними источниках доходов;</w:t>
      </w:r>
    </w:p>
    <w:p w14:paraId="9D000000">
      <w:pPr>
        <w:pStyle w:val="Style_3"/>
        <w:ind w:firstLine="0" w:left="709"/>
        <w:jc w:val="both"/>
      </w:pPr>
      <w:r>
        <w:t>8</w:t>
      </w:r>
      <w:r>
        <w:t>) предоставляют межбюджетные трансферты из бюджета поселения;</w:t>
      </w:r>
    </w:p>
    <w:p w14:paraId="9E000000">
      <w:pPr>
        <w:pStyle w:val="Style_3"/>
        <w:ind/>
        <w:jc w:val="both"/>
      </w:pPr>
      <w:r>
        <w:tab/>
      </w:r>
      <w:r>
        <w:t>9</w:t>
      </w:r>
      <w:r>
        <w:t>) 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w:t>
      </w:r>
    </w:p>
    <w:p w14:paraId="9F000000">
      <w:pPr>
        <w:pStyle w:val="Style_3"/>
        <w:ind/>
        <w:jc w:val="both"/>
      </w:pPr>
    </w:p>
    <w:p w14:paraId="A0000000">
      <w:pPr>
        <w:pStyle w:val="Style_3"/>
        <w:numPr>
          <w:ilvl w:val="0"/>
          <w:numId w:val="0"/>
        </w:numPr>
        <w:ind w:firstLine="709" w:left="0"/>
        <w:jc w:val="both"/>
        <w:outlineLvl w:val="0"/>
        <w:rPr>
          <w:b w:val="1"/>
        </w:rPr>
      </w:pPr>
      <w:r>
        <w:t>Статья 12.</w:t>
      </w:r>
      <w:r>
        <w:rPr>
          <w:b w:val="1"/>
        </w:rPr>
        <w:t xml:space="preserve"> Бюджетные полномочия главного распорядителя (распорядителя) бюджетных средств</w:t>
      </w:r>
    </w:p>
    <w:p w14:paraId="A1000000">
      <w:pPr>
        <w:pStyle w:val="Style_3"/>
        <w:ind w:firstLine="709" w:left="0"/>
        <w:jc w:val="both"/>
      </w:pPr>
    </w:p>
    <w:p w14:paraId="A2000000">
      <w:pPr>
        <w:pStyle w:val="Style_3"/>
        <w:spacing w:after="0" w:before="0"/>
        <w:ind w:firstLine="709" w:left="0"/>
        <w:contextualSpacing w:val="1"/>
        <w:jc w:val="both"/>
      </w:pPr>
      <w:r>
        <w:t xml:space="preserve">1. Главный распорядитель бюджетных средств </w:t>
      </w:r>
      <w:r>
        <w:t>осуществляет следующие бюджетные полномочия:</w:t>
      </w:r>
    </w:p>
    <w:p w14:paraId="A3000000">
      <w:pPr>
        <w:pStyle w:val="Style_3"/>
        <w:spacing w:after="0" w:before="0"/>
        <w:ind w:firstLine="567" w:left="0"/>
        <w:contextualSpacing w:val="1"/>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A4000000">
      <w:pPr>
        <w:pStyle w:val="Style_3"/>
        <w:spacing w:after="0" w:before="0"/>
        <w:ind w:firstLine="540" w:left="0"/>
        <w:contextualSpacing w:val="1"/>
        <w:jc w:val="both"/>
      </w:pPr>
      <w: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A5000000">
      <w:pPr>
        <w:pStyle w:val="Style_3"/>
        <w:spacing w:after="0" w:before="0"/>
        <w:ind w:firstLine="540" w:left="0"/>
        <w:contextualSpacing w:val="1"/>
        <w:jc w:val="both"/>
      </w:pPr>
      <w:r>
        <w:t>3) осуществляет планирование соответствующих расходов бюджета, составляет обоснования бюджетных ассигнований;</w:t>
      </w:r>
    </w:p>
    <w:p w14:paraId="A6000000">
      <w:pPr>
        <w:pStyle w:val="Style_3"/>
        <w:spacing w:after="0" w:before="0"/>
        <w:ind w:firstLine="540" w:left="0"/>
        <w:contextualSpacing w:val="1"/>
        <w:jc w:val="both"/>
      </w:pPr>
      <w:r>
        <w:t>4)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A7000000">
      <w:pPr>
        <w:pStyle w:val="Style_3"/>
        <w:spacing w:after="0" w:before="0"/>
        <w:ind w:firstLine="540" w:left="0"/>
        <w:contextualSpacing w:val="1"/>
        <w:jc w:val="both"/>
      </w:pPr>
      <w:r>
        <w:t>5) вносит предложения по формированию и изменению лимитов бюджетных обязательств;</w:t>
      </w:r>
    </w:p>
    <w:p w14:paraId="A8000000">
      <w:pPr>
        <w:pStyle w:val="Style_3"/>
        <w:spacing w:after="0" w:before="0"/>
        <w:ind w:firstLine="540" w:left="0"/>
        <w:contextualSpacing w:val="1"/>
        <w:jc w:val="both"/>
      </w:pPr>
      <w:r>
        <w:t>6) вносит предложения по формированию и изменению сводной бюджетной росписи;</w:t>
      </w:r>
    </w:p>
    <w:p w14:paraId="A9000000">
      <w:pPr>
        <w:pStyle w:val="Style_3"/>
        <w:spacing w:after="0" w:before="0"/>
        <w:ind w:firstLine="540" w:left="0"/>
        <w:contextualSpacing w:val="1"/>
        <w:jc w:val="both"/>
      </w:pPr>
      <w:r>
        <w:t xml:space="preserve">7) определяет </w:t>
      </w:r>
      <w:r>
        <w:rPr>
          <w:rStyle w:val="Style_5_ch"/>
        </w:rPr>
        <w:fldChar w:fldCharType="begin"/>
      </w:r>
      <w:r>
        <w:rPr>
          <w:rStyle w:val="Style_5_ch"/>
        </w:rPr>
        <w:instrText>HYPERLINK "consultantplus://offline/ref=81FC9AA15273F8FA7905947E63C2ADE67AE13611687179BDFCDCCAC460538A3FE1054DCF2833C146D64913FAA4FED3D8A1C81AF46330A80DZFxEL"</w:instrText>
      </w:r>
      <w:r>
        <w:rPr>
          <w:rStyle w:val="Style_5_ch"/>
        </w:rPr>
        <w:fldChar w:fldCharType="separate"/>
      </w:r>
      <w:r>
        <w:rPr>
          <w:rStyle w:val="Style_5_ch"/>
        </w:rPr>
        <w:t>порядок</w:t>
      </w:r>
      <w:r>
        <w:rPr>
          <w:rStyle w:val="Style_5_ch"/>
        </w:rPr>
        <w:fldChar w:fldCharType="end"/>
      </w:r>
      <w:r>
        <w:t xml:space="preserve"> утверждения бюджетных смет подведомственных получателей бюджетных средств, являющихся казенными учреждениями;</w:t>
      </w:r>
    </w:p>
    <w:p w14:paraId="AA000000">
      <w:pPr>
        <w:pStyle w:val="Style_3"/>
        <w:spacing w:after="0" w:before="0"/>
        <w:ind w:firstLine="540" w:left="0"/>
        <w:contextualSpacing w:val="1"/>
        <w:jc w:val="both"/>
      </w:pPr>
      <w:r>
        <w:t>8) формирует и утверждает государственные (муниципальные) задания;</w:t>
      </w:r>
    </w:p>
    <w:p w14:paraId="AB000000">
      <w:pPr>
        <w:pStyle w:val="Style_3"/>
        <w:spacing w:after="0" w:before="0"/>
        <w:ind w:firstLine="540" w:left="0"/>
        <w:contextualSpacing w:val="1"/>
        <w:jc w:val="both"/>
      </w:pPr>
      <w: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Решением, условий, целей и порядка, установленных при их предоставлении;</w:t>
      </w:r>
    </w:p>
    <w:p w14:paraId="AC000000">
      <w:pPr>
        <w:pStyle w:val="Style_3"/>
        <w:spacing w:after="0" w:before="0"/>
        <w:ind w:firstLine="540" w:left="0"/>
        <w:contextualSpacing w:val="1"/>
        <w:jc w:val="both"/>
      </w:pPr>
      <w:r>
        <w:t>10) формирует бюджетную отчетность главного распорядителя бюджетных средств;</w:t>
      </w:r>
    </w:p>
    <w:p w14:paraId="AD000000">
      <w:pPr>
        <w:pStyle w:val="Style_3"/>
        <w:spacing w:after="0" w:before="0"/>
        <w:ind w:firstLine="540" w:left="0"/>
        <w:contextualSpacing w:val="1"/>
        <w:jc w:val="both"/>
      </w:pPr>
      <w:r>
        <w:t>11)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AE000000">
      <w:pPr>
        <w:pStyle w:val="Style_3"/>
        <w:spacing w:after="0" w:before="0"/>
        <w:ind w:firstLine="709" w:left="0"/>
        <w:contextualSpacing w:val="1"/>
        <w:jc w:val="both"/>
      </w:pPr>
      <w:r>
        <w:t xml:space="preserve">2. Распорядитель бюджетных средств обладает </w:t>
      </w:r>
      <w:r>
        <w:t>осуществляет следующие бюджетные полномочия:</w:t>
      </w:r>
    </w:p>
    <w:p w14:paraId="AF000000">
      <w:pPr>
        <w:pStyle w:val="Style_3"/>
        <w:spacing w:after="0" w:before="0"/>
        <w:ind w:firstLine="540" w:left="0"/>
        <w:contextualSpacing w:val="1"/>
        <w:jc w:val="both"/>
      </w:pPr>
      <w:r>
        <w:t>1) осуществляет планирование соответствующих расходов бюджета;</w:t>
      </w:r>
    </w:p>
    <w:p w14:paraId="B0000000">
      <w:pPr>
        <w:pStyle w:val="Style_3"/>
        <w:spacing w:after="0" w:before="0"/>
        <w:ind w:firstLine="540" w:left="0"/>
        <w:contextualSpacing w:val="1"/>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B1000000">
      <w:pPr>
        <w:pStyle w:val="Style_3"/>
        <w:spacing w:after="0" w:before="0"/>
        <w:ind w:firstLine="540" w:left="0"/>
        <w:contextualSpacing w:val="1"/>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B2000000">
      <w:pPr>
        <w:pStyle w:val="Style_3"/>
        <w:spacing w:after="0" w:before="0"/>
        <w:ind w:firstLine="540" w:left="0"/>
        <w:contextualSpacing w:val="1"/>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B3000000">
      <w:pPr>
        <w:pStyle w:val="Style_3"/>
        <w:spacing w:after="0" w:before="0"/>
        <w:ind w:firstLine="540" w:left="0"/>
        <w:contextualSpacing w:val="1"/>
        <w:jc w:val="both"/>
      </w:pPr>
    </w:p>
    <w:p w14:paraId="B4000000">
      <w:pPr>
        <w:pStyle w:val="Style_3"/>
        <w:numPr>
          <w:ilvl w:val="0"/>
          <w:numId w:val="0"/>
        </w:numPr>
        <w:ind w:firstLine="709" w:left="0"/>
        <w:jc w:val="both"/>
        <w:outlineLvl w:val="0"/>
        <w:rPr>
          <w:b w:val="1"/>
        </w:rPr>
      </w:pPr>
      <w:r>
        <w:t>Статья 13</w:t>
      </w:r>
      <w:r>
        <w:rPr>
          <w:b w:val="1"/>
        </w:rPr>
        <w:t>.</w:t>
      </w:r>
      <w:r>
        <w:t xml:space="preserve"> </w:t>
      </w:r>
      <w:r>
        <w:rPr>
          <w:b w:val="1"/>
        </w:rPr>
        <w:t>Бюджетные полномочия главного администратора (администратора) источников финансирования дефицита местного бюджета</w:t>
      </w:r>
    </w:p>
    <w:p w14:paraId="B5000000">
      <w:pPr>
        <w:pStyle w:val="Style_3"/>
        <w:numPr>
          <w:ilvl w:val="0"/>
          <w:numId w:val="0"/>
        </w:numPr>
        <w:ind w:firstLine="709" w:left="0"/>
        <w:jc w:val="both"/>
        <w:outlineLvl w:val="0"/>
        <w:rPr>
          <w:b w:val="1"/>
        </w:rPr>
      </w:pPr>
    </w:p>
    <w:p w14:paraId="B6000000">
      <w:pPr>
        <w:pStyle w:val="Style_3"/>
        <w:numPr>
          <w:ilvl w:val="0"/>
          <w:numId w:val="0"/>
        </w:numPr>
        <w:ind w:firstLine="709" w:left="0"/>
        <w:jc w:val="both"/>
        <w:outlineLvl w:val="0"/>
      </w:pPr>
      <w:r>
        <w:t>1. Главный администратор источников финансирования дефицита местного бюджета обладает следующими бюджетными полномочиями:</w:t>
      </w:r>
    </w:p>
    <w:p w14:paraId="B7000000">
      <w:pPr>
        <w:pStyle w:val="Style_3"/>
        <w:numPr>
          <w:ilvl w:val="0"/>
          <w:numId w:val="0"/>
        </w:numPr>
        <w:ind w:firstLine="709" w:left="0"/>
        <w:jc w:val="both"/>
        <w:outlineLvl w:val="0"/>
      </w:pPr>
      <w:r>
        <w:t>формирует перечни подведомственных ему администраторов источников финансирования дефицита местного бюджета;</w:t>
      </w:r>
    </w:p>
    <w:p w14:paraId="B8000000">
      <w:pPr>
        <w:pStyle w:val="Style_3"/>
        <w:numPr>
          <w:ilvl w:val="0"/>
          <w:numId w:val="0"/>
        </w:numPr>
        <w:ind w:firstLine="709" w:left="0"/>
        <w:jc w:val="both"/>
        <w:outlineLvl w:val="0"/>
      </w:pPr>
      <w:r>
        <w:t>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местного бюджета;</w:t>
      </w:r>
    </w:p>
    <w:p w14:paraId="B9000000">
      <w:pPr>
        <w:pStyle w:val="Style_3"/>
        <w:numPr>
          <w:ilvl w:val="0"/>
          <w:numId w:val="0"/>
        </w:numPr>
        <w:ind w:firstLine="709" w:left="0"/>
        <w:jc w:val="both"/>
        <w:outlineLvl w:val="0"/>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BA000000">
      <w:pPr>
        <w:pStyle w:val="Style_3"/>
        <w:numPr>
          <w:ilvl w:val="0"/>
          <w:numId w:val="0"/>
        </w:numPr>
        <w:ind w:firstLine="709" w:left="0"/>
        <w:jc w:val="both"/>
        <w:outlineLvl w:val="0"/>
      </w:pPr>
      <w:r>
        <w:t>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14:paraId="BB000000">
      <w:pPr>
        <w:pStyle w:val="Style_3"/>
        <w:numPr>
          <w:ilvl w:val="0"/>
          <w:numId w:val="0"/>
        </w:numPr>
        <w:ind w:firstLine="709" w:left="0"/>
        <w:jc w:val="both"/>
        <w:outlineLvl w:val="0"/>
      </w:pPr>
      <w:r>
        <w:t>формирует бюджетную отчетность главного администратора источников финансирования дефицита местного бюджета;</w:t>
      </w:r>
    </w:p>
    <w:p w14:paraId="BC000000">
      <w:pPr>
        <w:pStyle w:val="Style_3"/>
        <w:numPr>
          <w:ilvl w:val="0"/>
          <w:numId w:val="0"/>
        </w:numPr>
        <w:ind w:firstLine="709" w:left="0"/>
        <w:jc w:val="both"/>
        <w:outlineLvl w:val="0"/>
      </w:pPr>
      <w:r>
        <w:t>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14:paraId="BD000000">
      <w:pPr>
        <w:pStyle w:val="Style_3"/>
        <w:numPr>
          <w:ilvl w:val="0"/>
          <w:numId w:val="0"/>
        </w:numPr>
        <w:ind w:firstLine="709" w:left="0"/>
        <w:jc w:val="both"/>
        <w:outlineLvl w:val="0"/>
      </w:pPr>
      <w:r>
        <w:t>составляет обоснования бюджетных ассигнований.</w:t>
      </w:r>
    </w:p>
    <w:p w14:paraId="BE000000">
      <w:pPr>
        <w:pStyle w:val="Style_3"/>
        <w:numPr>
          <w:ilvl w:val="0"/>
          <w:numId w:val="0"/>
        </w:numPr>
        <w:ind w:firstLine="709" w:left="0"/>
        <w:jc w:val="both"/>
        <w:outlineLvl w:val="0"/>
      </w:pPr>
      <w:r>
        <w:t>2. Администратор источников финансирования дефицита местного бюджета обладает следующими бюджетными полномочиями:</w:t>
      </w:r>
    </w:p>
    <w:p w14:paraId="BF000000">
      <w:pPr>
        <w:pStyle w:val="Style_3"/>
        <w:numPr>
          <w:ilvl w:val="0"/>
          <w:numId w:val="0"/>
        </w:numPr>
        <w:ind w:firstLine="709" w:left="0"/>
        <w:jc w:val="both"/>
        <w:outlineLvl w:val="0"/>
      </w:pPr>
      <w:r>
        <w:t>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местного бюджета;</w:t>
      </w:r>
    </w:p>
    <w:p w14:paraId="C0000000">
      <w:pPr>
        <w:pStyle w:val="Style_3"/>
        <w:numPr>
          <w:ilvl w:val="0"/>
          <w:numId w:val="0"/>
        </w:numPr>
        <w:ind w:firstLine="709" w:left="0"/>
        <w:jc w:val="both"/>
        <w:outlineLvl w:val="0"/>
      </w:pPr>
      <w:r>
        <w:t>осуществляет контроль за полнотой и своевременностью поступления в местный бюджет источников финансирования дефицита местного бюджета;</w:t>
      </w:r>
    </w:p>
    <w:p w14:paraId="C1000000">
      <w:pPr>
        <w:pStyle w:val="Style_3"/>
        <w:numPr>
          <w:ilvl w:val="0"/>
          <w:numId w:val="0"/>
        </w:numPr>
        <w:ind w:firstLine="709" w:left="0"/>
        <w:jc w:val="both"/>
        <w:outlineLvl w:val="0"/>
      </w:pPr>
      <w:r>
        <w:t>обеспечивает поступления в местный бюджет и выплаты из местного бюджета по источникам финансирования дефицита местного бюджета;</w:t>
      </w:r>
    </w:p>
    <w:p w14:paraId="C2000000">
      <w:pPr>
        <w:pStyle w:val="Style_3"/>
        <w:numPr>
          <w:ilvl w:val="0"/>
          <w:numId w:val="0"/>
        </w:numPr>
        <w:ind w:firstLine="709" w:left="0"/>
        <w:jc w:val="both"/>
        <w:outlineLvl w:val="0"/>
      </w:pPr>
      <w:r>
        <w:t>формирует и представляет бюджетную отчетность;</w:t>
      </w:r>
    </w:p>
    <w:p w14:paraId="C3000000">
      <w:pPr>
        <w:pStyle w:val="Style_3"/>
        <w:numPr>
          <w:ilvl w:val="0"/>
          <w:numId w:val="0"/>
        </w:numPr>
        <w:ind w:firstLine="709" w:left="0"/>
        <w:jc w:val="both"/>
        <w:outlineLvl w:val="0"/>
      </w:pPr>
      <w: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C4000000">
      <w:pPr>
        <w:pStyle w:val="Style_3"/>
        <w:numPr>
          <w:ilvl w:val="0"/>
          <w:numId w:val="0"/>
        </w:numPr>
        <w:ind w:firstLine="709" w:left="0"/>
        <w:jc w:val="both"/>
        <w:outlineLvl w:val="0"/>
      </w:pPr>
      <w: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C5000000">
      <w:pPr>
        <w:pStyle w:val="Style_6"/>
        <w:ind w:firstLine="720" w:left="0"/>
        <w:jc w:val="left"/>
        <w:rPr>
          <w:b w:val="0"/>
          <w:sz w:val="28"/>
        </w:rPr>
      </w:pPr>
    </w:p>
    <w:p w14:paraId="C6000000">
      <w:pPr>
        <w:pStyle w:val="Style_6"/>
        <w:ind w:firstLine="720" w:left="0"/>
        <w:jc w:val="left"/>
        <w:rPr>
          <w:sz w:val="28"/>
        </w:rPr>
      </w:pPr>
      <w:r>
        <w:rPr>
          <w:b w:val="0"/>
          <w:sz w:val="28"/>
        </w:rPr>
        <w:t>Статья 14.</w:t>
      </w:r>
      <w:r>
        <w:rPr>
          <w:sz w:val="28"/>
        </w:rPr>
        <w:t xml:space="preserve"> Кредитные организации, осуществляющие отдельные операции со средствами бюджета Натальевского сельского поселения</w:t>
      </w:r>
    </w:p>
    <w:p w14:paraId="C7000000">
      <w:pPr>
        <w:pStyle w:val="Style_6"/>
        <w:ind w:firstLine="720" w:left="0"/>
        <w:jc w:val="left"/>
        <w:rPr>
          <w:sz w:val="28"/>
        </w:rPr>
      </w:pPr>
    </w:p>
    <w:p w14:paraId="C8000000">
      <w:pPr>
        <w:pStyle w:val="Style_3"/>
        <w:ind/>
        <w:jc w:val="both"/>
      </w:pPr>
      <w:r>
        <w:tab/>
      </w: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14:paraId="C9000000">
      <w:pPr>
        <w:pStyle w:val="Style_3"/>
        <w:ind/>
        <w:jc w:val="both"/>
      </w:pPr>
      <w:r>
        <w:tab/>
      </w:r>
      <w:r>
        <w:t>2. В случае отсутствия учреждений Центрального Банка Российской Федерации на территории поселения или невозможности выполнения функции по обслуживанию счетов бюджета поселения, на этой территории функции Центрального Банка Российской Федерации выполняют иные кредитные организации без взимания платы.</w:t>
      </w:r>
    </w:p>
    <w:p w14:paraId="CA000000">
      <w:pPr>
        <w:pStyle w:val="Style_3"/>
        <w:ind/>
        <w:jc w:val="both"/>
      </w:pPr>
      <w:r>
        <w:tab/>
      </w:r>
      <w:r>
        <w:t>3. Администрация Натальевского сельского поселения вправе открывать счета в кредитных организациях, обслуживающих расчеты по сделкам, совершаемым с муниципальными ценными бумагами Натальевского сельского поселения, осуществляющих расчеты (в случае отсутствия учреждений Центрального Банка Российской Федерации на территории поселения или невозможности выполнения ими этих функций).</w:t>
      </w:r>
    </w:p>
    <w:p w14:paraId="CB000000">
      <w:pPr>
        <w:pStyle w:val="Style_3"/>
        <w:ind/>
        <w:jc w:val="both"/>
      </w:pPr>
    </w:p>
    <w:p w14:paraId="CC000000">
      <w:pPr>
        <w:pStyle w:val="Style_3"/>
        <w:ind w:firstLine="851" w:left="0"/>
        <w:jc w:val="both"/>
        <w:rPr>
          <w:b w:val="1"/>
        </w:rPr>
      </w:pPr>
      <w:r>
        <w:t>Статья 15.</w:t>
      </w:r>
      <w:r>
        <w:rPr>
          <w:b w:val="1"/>
        </w:rPr>
        <w:t xml:space="preserve"> 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w:t>
      </w:r>
    </w:p>
    <w:p w14:paraId="CD000000">
      <w:pPr>
        <w:pStyle w:val="Style_3"/>
        <w:ind w:firstLine="851" w:left="0"/>
        <w:jc w:val="both"/>
        <w:rPr>
          <w:b w:val="1"/>
        </w:rPr>
      </w:pPr>
    </w:p>
    <w:p w14:paraId="CE000000">
      <w:pPr>
        <w:pStyle w:val="Style_3"/>
        <w:ind w:firstLine="720" w:left="0"/>
        <w:jc w:val="both"/>
      </w:pPr>
      <w:r>
        <w:t>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 устанавливаются Бюджетным кодексом Российской Федерации.</w:t>
      </w:r>
    </w:p>
    <w:p w14:paraId="CF000000">
      <w:pPr>
        <w:pStyle w:val="Style_3"/>
        <w:ind w:firstLine="720" w:left="0"/>
      </w:pPr>
    </w:p>
    <w:p w14:paraId="D0000000">
      <w:pPr>
        <w:pStyle w:val="Style_6"/>
        <w:ind w:firstLine="720" w:left="0"/>
        <w:jc w:val="left"/>
        <w:rPr>
          <w:sz w:val="28"/>
        </w:rPr>
      </w:pPr>
      <w:r>
        <w:rPr>
          <w:b w:val="0"/>
          <w:sz w:val="28"/>
        </w:rPr>
        <w:t xml:space="preserve">Статья 16. </w:t>
      </w:r>
      <w:r>
        <w:rPr>
          <w:sz w:val="28"/>
        </w:rPr>
        <w:t>Казначейское обслуживание исполнения бюджета поселения</w:t>
      </w:r>
    </w:p>
    <w:p w14:paraId="D1000000">
      <w:pPr>
        <w:pStyle w:val="Style_3"/>
        <w:ind/>
        <w:jc w:val="both"/>
      </w:pPr>
      <w:r>
        <w:tab/>
      </w:r>
    </w:p>
    <w:p w14:paraId="D2000000">
      <w:pPr>
        <w:pStyle w:val="Style_3"/>
        <w:ind w:firstLine="720" w:left="0"/>
        <w:jc w:val="both"/>
      </w:pPr>
      <w:r>
        <w:t xml:space="preserve"> </w:t>
      </w:r>
      <w:r>
        <w:t>Казначейское обслуживание исполнения бюджета поселения осуществляется Федеральным казначейством.</w:t>
      </w:r>
    </w:p>
    <w:p w14:paraId="D3000000">
      <w:pPr>
        <w:pStyle w:val="Style_3"/>
        <w:ind/>
        <w:jc w:val="both"/>
      </w:pPr>
    </w:p>
    <w:p w14:paraId="D4000000">
      <w:pPr>
        <w:pStyle w:val="Style_3"/>
        <w:ind w:firstLine="720" w:left="0"/>
        <w:rPr>
          <w:b w:val="1"/>
        </w:rPr>
      </w:pPr>
      <w:r>
        <w:t>Глава 4.</w:t>
      </w:r>
      <w:r>
        <w:rPr>
          <w:b w:val="1"/>
        </w:rPr>
        <w:t xml:space="preserve"> ПОРЯДОК СОСТАВЛЕНИЯ ПРОЕКТА БЮДЖЕТА </w:t>
      </w:r>
    </w:p>
    <w:p w14:paraId="D5000000">
      <w:pPr>
        <w:pStyle w:val="Style_3"/>
        <w:ind/>
        <w:jc w:val="center"/>
        <w:rPr>
          <w:b w:val="1"/>
        </w:rPr>
      </w:pPr>
    </w:p>
    <w:p w14:paraId="D6000000">
      <w:pPr>
        <w:pStyle w:val="Style_3"/>
        <w:ind w:firstLine="720" w:left="0"/>
        <w:rPr>
          <w:b w:val="1"/>
        </w:rPr>
      </w:pPr>
      <w:r>
        <w:t>Статья 17.</w:t>
      </w:r>
      <w:r>
        <w:rPr>
          <w:b w:val="1"/>
        </w:rPr>
        <w:t xml:space="preserve"> Общие положения</w:t>
      </w:r>
    </w:p>
    <w:p w14:paraId="D7000000">
      <w:pPr>
        <w:pStyle w:val="Style_3"/>
        <w:ind/>
        <w:jc w:val="both"/>
      </w:pPr>
    </w:p>
    <w:p w14:paraId="D8000000">
      <w:pPr>
        <w:pStyle w:val="Style_3"/>
        <w:ind w:firstLine="720" w:left="0"/>
        <w:jc w:val="both"/>
      </w:pPr>
      <w:r>
        <w:t>1. Проект бюджета поселения составляется на основе прогноза социально-экономического развития в целях финансового обеспечения расходных обязательств Натальевского сельского поселения.</w:t>
      </w:r>
    </w:p>
    <w:p w14:paraId="D9000000">
      <w:pPr>
        <w:pStyle w:val="Style_3"/>
        <w:ind w:firstLine="720" w:left="0"/>
        <w:jc w:val="both"/>
      </w:pPr>
      <w:r>
        <w:t>2. Проект бюджета поселения составляется и утверждается сроком на три года (очередной финансовый год и плановый период).</w:t>
      </w:r>
    </w:p>
    <w:p w14:paraId="DA000000">
      <w:pPr>
        <w:pStyle w:val="Style_3"/>
        <w:ind w:firstLine="720" w:left="0"/>
        <w:jc w:val="both"/>
      </w:pPr>
    </w:p>
    <w:p w14:paraId="DB000000">
      <w:pPr>
        <w:pStyle w:val="Style_3"/>
        <w:widowControl w:val="0"/>
        <w:ind w:firstLine="540" w:left="0"/>
        <w:jc w:val="both"/>
        <w:rPr>
          <w:b w:val="1"/>
        </w:rPr>
      </w:pPr>
      <w:r>
        <w:t>Статья 17</w:t>
      </w:r>
      <w:r>
        <w:rPr>
          <w:vertAlign w:val="superscript"/>
        </w:rPr>
        <w:t>1</w:t>
      </w:r>
      <w:r>
        <w:t xml:space="preserve">. </w:t>
      </w:r>
      <w:r>
        <w:rPr>
          <w:b w:val="1"/>
        </w:rPr>
        <w:t>Долгосрочное бюджетное планирование</w:t>
      </w:r>
    </w:p>
    <w:p w14:paraId="DC000000">
      <w:pPr>
        <w:pStyle w:val="Style_3"/>
        <w:widowControl w:val="0"/>
        <w:ind w:firstLine="540" w:left="0"/>
        <w:jc w:val="both"/>
        <w:rPr>
          <w:b w:val="1"/>
        </w:rPr>
      </w:pPr>
    </w:p>
    <w:p w14:paraId="DD000000">
      <w:pPr>
        <w:pStyle w:val="Style_3"/>
        <w:widowControl w:val="0"/>
        <w:ind w:firstLine="540" w:left="0"/>
        <w:jc w:val="both"/>
      </w:pPr>
      <w:r>
        <w:t>1. Долгосрочное бюджетное планирование осуществляется путем формирования бюджетного прогноза Натальевского сельского поселения на долгосрочный период в соответствии со статьей 170</w:t>
      </w:r>
      <w:r>
        <w:rPr>
          <w:vertAlign w:val="superscript"/>
        </w:rPr>
        <w:t>1</w:t>
      </w:r>
      <w:r>
        <w:t xml:space="preserve"> Бюджетного кодекса Российской Федерации.</w:t>
      </w:r>
    </w:p>
    <w:p w14:paraId="DE000000">
      <w:pPr>
        <w:pStyle w:val="Style_3"/>
        <w:widowControl w:val="0"/>
        <w:ind w:firstLine="540" w:left="0"/>
        <w:jc w:val="both"/>
      </w:pPr>
      <w:r>
        <w:t>2. Порядок разработки и утверждения, период действия, а также требования к составу и содержанию бюджетного прогноза Натальевского сельского поселения на долгосрочный период устанавливаются Администрацией Натальевского сельского поселения с соблюдением требований бюджетного кодекса Российской Федерации.</w:t>
      </w:r>
    </w:p>
    <w:p w14:paraId="DF000000">
      <w:pPr>
        <w:pStyle w:val="Style_3"/>
        <w:widowControl w:val="0"/>
        <w:ind w:firstLine="540" w:left="0"/>
        <w:jc w:val="both"/>
      </w:pPr>
      <w:r>
        <w:t>3. Бюджетный прогноз (изменения бюджетного прогноза) Натальевского сельского поселения на долгосрочный период утверждается (утверждаются) Администрацией Натальевского сельского поселения в срок, не превышающий двух месяцев со дня официального опубликования решения о бюджете Натальевского сельского поселения на очередной финансовый год и плановый период.</w:t>
      </w:r>
    </w:p>
    <w:p w14:paraId="E0000000">
      <w:pPr>
        <w:pStyle w:val="Style_3"/>
        <w:ind/>
        <w:jc w:val="both"/>
      </w:pPr>
    </w:p>
    <w:p w14:paraId="E1000000">
      <w:pPr>
        <w:pStyle w:val="Style_3"/>
        <w:ind w:firstLine="720" w:left="0"/>
        <w:jc w:val="both"/>
      </w:pPr>
      <w:r>
        <w:t xml:space="preserve">Статья 18. </w:t>
      </w:r>
      <w:r>
        <w:rPr>
          <w:b w:val="1"/>
        </w:rPr>
        <w:t>Органы, осуществляющие составление проекта бюджета района</w:t>
      </w:r>
    </w:p>
    <w:p w14:paraId="E2000000">
      <w:pPr>
        <w:pStyle w:val="Style_3"/>
        <w:ind/>
        <w:jc w:val="both"/>
      </w:pPr>
    </w:p>
    <w:p w14:paraId="E3000000">
      <w:pPr>
        <w:pStyle w:val="Style_3"/>
        <w:ind w:firstLine="720" w:left="0"/>
        <w:jc w:val="both"/>
      </w:pPr>
      <w:r>
        <w:t xml:space="preserve"> </w:t>
      </w:r>
      <w:r>
        <w:t>Составление проекта бюджета поселения - исключительная прерогатива Администрации Натальевского сельского поселения.</w:t>
      </w:r>
    </w:p>
    <w:p w14:paraId="E4000000">
      <w:pPr>
        <w:pStyle w:val="Style_3"/>
        <w:ind/>
        <w:jc w:val="both"/>
      </w:pPr>
      <w:r>
        <w:tab/>
      </w:r>
      <w:r>
        <w:t>Непосредственное составление проекта бюджета осуществляет сектор экономики и  финансов администрации Натальевского сельского поселения.</w:t>
      </w:r>
    </w:p>
    <w:p w14:paraId="E5000000">
      <w:pPr>
        <w:pStyle w:val="Style_3"/>
        <w:ind/>
        <w:jc w:val="both"/>
      </w:pPr>
    </w:p>
    <w:p w14:paraId="E6000000">
      <w:pPr>
        <w:pStyle w:val="Style_3"/>
        <w:ind w:firstLine="720" w:left="0"/>
        <w:rPr>
          <w:b w:val="1"/>
        </w:rPr>
      </w:pPr>
      <w:r>
        <w:t>Статья 19.</w:t>
      </w:r>
      <w:r>
        <w:rPr>
          <w:b w:val="1"/>
        </w:rPr>
        <w:t xml:space="preserve"> Сведения, необходимые для составления проекта бюджета</w:t>
      </w:r>
    </w:p>
    <w:p w14:paraId="E7000000">
      <w:pPr>
        <w:pStyle w:val="Style_3"/>
        <w:ind/>
        <w:jc w:val="both"/>
      </w:pPr>
    </w:p>
    <w:p w14:paraId="E8000000">
      <w:pPr>
        <w:pStyle w:val="Style_3"/>
        <w:ind/>
        <w:jc w:val="both"/>
      </w:pPr>
      <w:r>
        <w:tab/>
      </w:r>
      <w:r>
        <w:t>1. В целях своевременного и качественного составления проекта бюджета сектор экономики и финансов администрации Натальевского сельского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E9000000">
      <w:pPr>
        <w:pStyle w:val="Style_7"/>
        <w:ind w:firstLine="709" w:left="0"/>
        <w:jc w:val="both"/>
        <w:rPr>
          <w:rFonts w:ascii="Times New Roman" w:hAnsi="Times New Roman"/>
          <w:sz w:val="28"/>
        </w:rPr>
      </w:pPr>
      <w:r>
        <w:rPr>
          <w:rFonts w:ascii="Times New Roman" w:hAnsi="Times New Roman"/>
          <w:sz w:val="28"/>
        </w:rPr>
        <w:t>2. Составление проекта бюджета Натальевского сельского поселения Неклиновского района основывается на:</w:t>
      </w:r>
    </w:p>
    <w:p w14:paraId="EA000000">
      <w:pPr>
        <w:pStyle w:val="Style_7"/>
        <w:ind w:firstLine="709" w:left="0"/>
        <w:jc w:val="both"/>
        <w:rPr>
          <w:rFonts w:ascii="Times New Roman" w:hAnsi="Times New Roman"/>
          <w:sz w:val="28"/>
        </w:rPr>
      </w:pPr>
      <w:r>
        <w:rPr>
          <w:rFonts w:ascii="Times New Roman" w:hAnsi="Times New Roman"/>
          <w:sz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EB000000">
      <w:pPr>
        <w:pStyle w:val="Style_7"/>
        <w:ind w:firstLine="709" w:left="0"/>
        <w:jc w:val="both"/>
        <w:rPr>
          <w:rFonts w:ascii="Times New Roman" w:hAnsi="Times New Roman"/>
          <w:sz w:val="28"/>
        </w:rPr>
      </w:pPr>
      <w:r>
        <w:rPr>
          <w:rFonts w:ascii="Times New Roman" w:hAnsi="Times New Roman"/>
          <w:sz w:val="28"/>
        </w:rPr>
        <w:t>2) основных направлениях бюджетной и налоговой политики Натальевского сельского поселения;</w:t>
      </w:r>
    </w:p>
    <w:p w14:paraId="EC000000">
      <w:pPr>
        <w:pStyle w:val="Style_7"/>
        <w:ind w:firstLine="709" w:left="0"/>
        <w:jc w:val="both"/>
        <w:rPr>
          <w:rFonts w:ascii="Times New Roman" w:hAnsi="Times New Roman"/>
          <w:sz w:val="28"/>
        </w:rPr>
      </w:pPr>
      <w:r>
        <w:rPr>
          <w:rFonts w:ascii="Times New Roman" w:hAnsi="Times New Roman"/>
          <w:sz w:val="28"/>
        </w:rPr>
        <w:t>2</w:t>
      </w:r>
      <w:r>
        <w:rPr>
          <w:rFonts w:ascii="Times New Roman" w:hAnsi="Times New Roman"/>
          <w:sz w:val="28"/>
          <w:vertAlign w:val="superscript"/>
        </w:rPr>
        <w:t>1</w:t>
      </w:r>
      <w:r>
        <w:rPr>
          <w:rFonts w:ascii="Times New Roman" w:hAnsi="Times New Roman"/>
          <w:sz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ED000000">
      <w:pPr>
        <w:pStyle w:val="Style_7"/>
        <w:ind w:firstLine="709" w:left="0"/>
        <w:jc w:val="both"/>
        <w:rPr>
          <w:rFonts w:ascii="Times New Roman" w:hAnsi="Times New Roman"/>
          <w:sz w:val="28"/>
        </w:rPr>
      </w:pPr>
      <w:r>
        <w:rPr>
          <w:rFonts w:ascii="Times New Roman" w:hAnsi="Times New Roman"/>
          <w:sz w:val="28"/>
        </w:rPr>
        <w:t>3) прогнозе социально-экономического развития Натальевского сельского поселения;</w:t>
      </w:r>
    </w:p>
    <w:p w14:paraId="EE000000">
      <w:pPr>
        <w:pStyle w:val="Style_7"/>
        <w:ind w:firstLine="709" w:left="0"/>
        <w:jc w:val="both"/>
        <w:rPr>
          <w:rFonts w:ascii="Times New Roman" w:hAnsi="Times New Roman"/>
          <w:sz w:val="28"/>
        </w:rPr>
      </w:pPr>
      <w:r>
        <w:rPr>
          <w:rFonts w:ascii="Times New Roman" w:hAnsi="Times New Roman"/>
          <w:sz w:val="28"/>
        </w:rPr>
        <w:t>4) бюджетном прогнозе (проекте бюджетного прогноза, проекте изменений бюджетного прогноза) Натальевского сельского поселения на долгосрочный период;</w:t>
      </w:r>
    </w:p>
    <w:p w14:paraId="EF000000">
      <w:pPr>
        <w:pStyle w:val="Style_7"/>
        <w:ind w:firstLine="709" w:left="0"/>
        <w:jc w:val="both"/>
        <w:rPr>
          <w:rFonts w:ascii="Times New Roman" w:hAnsi="Times New Roman"/>
          <w:sz w:val="28"/>
        </w:rPr>
      </w:pPr>
      <w:r>
        <w:rPr>
          <w:rFonts w:ascii="Times New Roman" w:hAnsi="Times New Roman"/>
          <w:sz w:val="28"/>
        </w:rPr>
        <w:t>5) муниципальных программах Натальевского сельского поселения (проектах муниципальных программ Натальевского сельского поселения, проектах изменений указанных программ).</w:t>
      </w:r>
    </w:p>
    <w:p w14:paraId="F0000000">
      <w:pPr>
        <w:pStyle w:val="Style_3"/>
        <w:widowControl w:val="0"/>
        <w:ind w:firstLine="540" w:left="0"/>
        <w:jc w:val="both"/>
      </w:pPr>
    </w:p>
    <w:p w14:paraId="F1000000">
      <w:pPr>
        <w:pStyle w:val="Style_3"/>
        <w:ind w:firstLine="720" w:left="0"/>
        <w:jc w:val="both"/>
        <w:rPr>
          <w:b w:val="1"/>
        </w:rPr>
      </w:pPr>
      <w:r>
        <w:t>Статья 20</w:t>
      </w:r>
      <w:r>
        <w:rPr>
          <w:b w:val="1"/>
        </w:rPr>
        <w:t>. Прогноз социально-экономического развития Натальевского сельского поселения</w:t>
      </w:r>
    </w:p>
    <w:p w14:paraId="F2000000">
      <w:pPr>
        <w:pStyle w:val="Style_3"/>
        <w:ind w:firstLine="720" w:left="0"/>
        <w:jc w:val="both"/>
      </w:pPr>
    </w:p>
    <w:p w14:paraId="F3000000">
      <w:pPr>
        <w:pStyle w:val="Style_3"/>
        <w:ind w:firstLine="720" w:left="0"/>
        <w:jc w:val="both"/>
      </w:pPr>
      <w:r>
        <w:t xml:space="preserve">1. Прогноз социально-экономического развития Натальевского сельского поселения разрабатывается на период не менее трех лет. </w:t>
      </w:r>
    </w:p>
    <w:p w14:paraId="F4000000">
      <w:pPr>
        <w:pStyle w:val="Style_3"/>
        <w:ind w:firstLine="720" w:left="0"/>
        <w:jc w:val="both"/>
      </w:pPr>
      <w:r>
        <w:t>2. Прогноз социально-экономического развития Натальевского сельского поселения ежегодно разрабатывается в порядке, установленном Администрацией Натальевского сельского поселения, в соответствии с требованиями настоящего Решения Собрания депутатов Натальевского сельского поселения.</w:t>
      </w:r>
    </w:p>
    <w:p w14:paraId="F5000000">
      <w:pPr>
        <w:pStyle w:val="Style_3"/>
        <w:ind w:firstLine="720" w:left="0"/>
        <w:jc w:val="both"/>
      </w:pPr>
      <w:r>
        <w:t>Согласование показателей прогноза социально-экономического развития Натальевского сельского поселения осуществляется в порядке, установленном Администрацией Натальевского сельского поселения.</w:t>
      </w:r>
    </w:p>
    <w:p w14:paraId="F6000000">
      <w:pPr>
        <w:pStyle w:val="Style_3"/>
        <w:ind w:firstLine="720" w:left="0"/>
        <w:jc w:val="both"/>
      </w:pPr>
      <w:r>
        <w:t>3. Прогноз социально-экономического развития Натальевского сельского поселения одобряется Администрацией Натальевского сельского поселения одновременно с принятием решения о внесении проекта Решения о бюджете поселения на очередной финансовый год и плановый период в Собрание депутатов Натальевского сельского поселения.</w:t>
      </w:r>
    </w:p>
    <w:p w14:paraId="F7000000">
      <w:pPr>
        <w:pStyle w:val="Style_3"/>
        <w:ind w:firstLine="720" w:left="0"/>
        <w:jc w:val="both"/>
      </w:pPr>
      <w:r>
        <w:t xml:space="preserve">4. Прогноз социально-экономического развития Натальевского сельского поселения разрабатывается путем уточнения параметров планового периода и добавления параметров второго года планового периода. </w:t>
      </w:r>
    </w:p>
    <w:p w14:paraId="F8000000">
      <w:pPr>
        <w:pStyle w:val="Style_3"/>
        <w:ind w:firstLine="720" w:left="0"/>
        <w:jc w:val="both"/>
      </w:pPr>
      <w:r>
        <w:t>5. Изменение прогноза социально-экономического развития Натальевского сельского поселения в ходе составления или рассмотрения проекта бюджета влечет за собой изменение основных характеристик проекта бюджета.</w:t>
      </w:r>
    </w:p>
    <w:p w14:paraId="F9000000">
      <w:pPr>
        <w:pStyle w:val="Style_3"/>
        <w:ind w:firstLine="720" w:left="0"/>
        <w:jc w:val="both"/>
      </w:pPr>
      <w:r>
        <w:t>6. В целях формирования бюджетного прогноза Натальевского сельского поселения на долгосрочный период разрабатывается прогноз социально-экономического развития Натальевского сельского поселения на долгосрочный период в порядке, установленном Администрацией Натальевского сельского поселения.</w:t>
      </w:r>
    </w:p>
    <w:p w14:paraId="FA000000">
      <w:pPr>
        <w:pStyle w:val="Style_3"/>
        <w:ind/>
        <w:jc w:val="both"/>
      </w:pPr>
    </w:p>
    <w:p w14:paraId="FB000000">
      <w:pPr>
        <w:pStyle w:val="Style_7"/>
        <w:ind w:firstLine="540" w:left="0"/>
        <w:jc w:val="both"/>
        <w:rPr>
          <w:rFonts w:ascii="Times New Roman" w:hAnsi="Times New Roman"/>
          <w:sz w:val="28"/>
        </w:rPr>
      </w:pPr>
      <w:r>
        <w:rPr>
          <w:rFonts w:ascii="Times New Roman" w:hAnsi="Times New Roman"/>
          <w:sz w:val="28"/>
        </w:rPr>
        <w:t xml:space="preserve">Статья 21. </w:t>
      </w:r>
      <w:r>
        <w:rPr>
          <w:rFonts w:ascii="Times New Roman" w:hAnsi="Times New Roman"/>
          <w:b w:val="1"/>
          <w:sz w:val="28"/>
        </w:rPr>
        <w:t>Основные направления бюджетной и налоговой политики Натальевского сельского поселения</w:t>
      </w:r>
    </w:p>
    <w:p w14:paraId="FC000000">
      <w:pPr>
        <w:pStyle w:val="Style_3"/>
        <w:widowControl w:val="0"/>
        <w:ind w:firstLine="540" w:left="0"/>
        <w:jc w:val="both"/>
      </w:pPr>
    </w:p>
    <w:p w14:paraId="FD000000">
      <w:pPr>
        <w:pStyle w:val="Style_3"/>
        <w:ind w:firstLine="709" w:left="0"/>
        <w:jc w:val="both"/>
      </w:pPr>
      <w:r>
        <w:t>Бюджетная и налоговая политика Натальевского сельского 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14:paraId="FE000000">
      <w:pPr>
        <w:pStyle w:val="Style_3"/>
        <w:ind w:firstLine="709" w:left="0"/>
        <w:jc w:val="both"/>
      </w:pPr>
    </w:p>
    <w:p w14:paraId="FF000000">
      <w:pPr>
        <w:pStyle w:val="Style_3"/>
        <w:ind w:firstLine="709" w:left="0"/>
        <w:jc w:val="both"/>
      </w:pPr>
      <w:r>
        <w:t xml:space="preserve">Статья 22. </w:t>
      </w:r>
      <w:r>
        <w:rPr>
          <w:b w:val="1"/>
        </w:rPr>
        <w:t>Муниципальные программы Натальевского сельского поселения</w:t>
      </w:r>
    </w:p>
    <w:p w14:paraId="00010000">
      <w:pPr>
        <w:pStyle w:val="Style_3"/>
        <w:ind w:firstLine="709" w:left="0"/>
        <w:jc w:val="both"/>
      </w:pPr>
    </w:p>
    <w:p w14:paraId="01010000">
      <w:pPr>
        <w:pStyle w:val="Style_3"/>
        <w:numPr>
          <w:ilvl w:val="0"/>
          <w:numId w:val="0"/>
        </w:numPr>
        <w:ind w:firstLine="709" w:left="0"/>
        <w:jc w:val="both"/>
        <w:outlineLvl w:val="0"/>
      </w:pPr>
      <w:r>
        <w:t>1. Муниципальные программы Натальевского сельского поселения утверждаются Администрацией Натальевского сельского поселения.</w:t>
      </w:r>
    </w:p>
    <w:p w14:paraId="02010000">
      <w:pPr>
        <w:pStyle w:val="Style_3"/>
        <w:numPr>
          <w:ilvl w:val="0"/>
          <w:numId w:val="0"/>
        </w:numPr>
        <w:ind w:firstLine="709" w:left="0"/>
        <w:jc w:val="both"/>
        <w:outlineLvl w:val="0"/>
      </w:pPr>
      <w:r>
        <w:t>Муниципальная программа Натальевского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Натальевского сельского поселения.</w:t>
      </w:r>
    </w:p>
    <w:p w14:paraId="03010000">
      <w:pPr>
        <w:pStyle w:val="Style_3"/>
        <w:numPr>
          <w:ilvl w:val="0"/>
          <w:numId w:val="0"/>
        </w:numPr>
        <w:ind w:firstLine="709" w:left="0"/>
        <w:jc w:val="both"/>
        <w:outlineLvl w:val="0"/>
      </w:pPr>
      <w:r>
        <w:t>Сроки реализации муниципальных программ Натальевского сельского поселения определяются Администрацией Натальевского сельского поселения в устанавливаемом им порядке.</w:t>
      </w:r>
    </w:p>
    <w:p w14:paraId="04010000">
      <w:pPr>
        <w:pStyle w:val="Style_3"/>
        <w:numPr>
          <w:ilvl w:val="0"/>
          <w:numId w:val="0"/>
        </w:numPr>
        <w:ind w:firstLine="709" w:left="0"/>
        <w:jc w:val="both"/>
        <w:outlineLvl w:val="0"/>
      </w:pPr>
      <w:r>
        <w:t>Порядок принятия решений о разработке муниципальных программ Натальевского сельского поселения, их формирования и реализации устанавливается нормативным правовым актом Администрации Натальевского сельского поселения.</w:t>
      </w:r>
    </w:p>
    <w:p w14:paraId="05010000">
      <w:pPr>
        <w:pStyle w:val="Style_3"/>
        <w:numPr>
          <w:ilvl w:val="0"/>
          <w:numId w:val="0"/>
        </w:numPr>
        <w:ind w:firstLine="709" w:left="0"/>
        <w:jc w:val="both"/>
        <w:outlineLvl w:val="0"/>
      </w:pPr>
      <w:r>
        <w:t>2. Объем бюджетных ассигнований на финансовое обеспечение реализации муниципальных программ Натальевского сельского поселения утверждается решением о бюджете Натальевского сельского поселения Неклиновского района на очередной финансовый год и плановый период по соответствующей каждой программе целевой статье расходов бюджета Натальевского сельского поселения в соответствии с утвердившим программу нормативным правовым актом Администрации Натальевского сельского поселения.</w:t>
      </w:r>
    </w:p>
    <w:p w14:paraId="06010000">
      <w:pPr>
        <w:pStyle w:val="Style_3"/>
        <w:numPr>
          <w:ilvl w:val="0"/>
          <w:numId w:val="0"/>
        </w:numPr>
        <w:ind w:firstLine="709" w:left="0"/>
        <w:jc w:val="both"/>
        <w:outlineLvl w:val="0"/>
      </w:pPr>
      <w:r>
        <w:t>Муниципальные программы Натальевского сельского поселения, предлагаемые к реализации начиная с очередного финансового года, а также изменения в ранее утвержденные муниципальные программы Натальевского сельского поселения подлежат утверждению в сроки, установленные Администрацией Натальевского сельского поселения.</w:t>
      </w:r>
    </w:p>
    <w:p w14:paraId="07010000">
      <w:pPr>
        <w:pStyle w:val="Style_3"/>
        <w:numPr>
          <w:ilvl w:val="0"/>
          <w:numId w:val="0"/>
        </w:numPr>
        <w:ind w:firstLine="709" w:left="0"/>
        <w:jc w:val="both"/>
        <w:outlineLvl w:val="0"/>
      </w:pPr>
      <w:r>
        <w:t>Муниципальные программы Натальевского сельского поселения подлежат приведению в соответствие с решением о бюджете Натальевского сельского поселения на очередной финансовый год и плановый период не позднее трех месяцев со дня вступления его в силу.</w:t>
      </w:r>
    </w:p>
    <w:p w14:paraId="08010000">
      <w:pPr>
        <w:pStyle w:val="Style_3"/>
        <w:numPr>
          <w:ilvl w:val="0"/>
          <w:numId w:val="0"/>
        </w:numPr>
        <w:ind w:firstLine="709" w:left="0"/>
        <w:jc w:val="both"/>
        <w:outlineLvl w:val="0"/>
      </w:pPr>
      <w:r>
        <w:t>3. По каждой муниципальной программе Натальевского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Натальевского сельского поселения.</w:t>
      </w:r>
    </w:p>
    <w:p w14:paraId="09010000">
      <w:pPr>
        <w:pStyle w:val="Style_3"/>
        <w:numPr>
          <w:ilvl w:val="0"/>
          <w:numId w:val="0"/>
        </w:numPr>
        <w:ind w:firstLine="709" w:left="0"/>
        <w:jc w:val="both"/>
        <w:outlineLvl w:val="0"/>
      </w:pPr>
      <w:r>
        <w:t>По результатам указанной оценки Администрации Натальевского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Натальевского сельского поселения, в том числе необходимости изменения объема бюджетных ассигнований на финансовое обеспечение реализации муниципальной программы Натальевского сельского поселения.</w:t>
      </w:r>
    </w:p>
    <w:p w14:paraId="0A010000">
      <w:pPr>
        <w:pStyle w:val="Style_3"/>
        <w:numPr>
          <w:ilvl w:val="0"/>
          <w:numId w:val="0"/>
        </w:numPr>
        <w:ind w:firstLine="709" w:left="0"/>
        <w:jc w:val="both"/>
        <w:outlineLvl w:val="0"/>
      </w:pPr>
      <w:r>
        <w:t>4. Муниципальными программами Натальевского сельского поселения может быть предусмотрено предоставление иных межбюджетных трансфертов местным бюджетам сельских поселений на реализацию муниципальных программ, направленных на достижение целей, соответствующих муниципальным программам Натальевского сельского поселения. Порядки предоставления и распределения указанных межбюджетных трансфертов устанавливаются соответствующей программой.</w:t>
      </w:r>
    </w:p>
    <w:p w14:paraId="0B010000">
      <w:pPr>
        <w:pStyle w:val="Style_3"/>
        <w:numPr>
          <w:ilvl w:val="0"/>
          <w:numId w:val="0"/>
        </w:numPr>
        <w:ind w:firstLine="709" w:left="0"/>
        <w:jc w:val="both"/>
        <w:outlineLvl w:val="0"/>
      </w:pPr>
    </w:p>
    <w:p w14:paraId="0C010000">
      <w:pPr>
        <w:pStyle w:val="Style_3"/>
        <w:ind w:firstLine="720" w:left="0"/>
        <w:rPr>
          <w:b w:val="1"/>
        </w:rPr>
      </w:pPr>
      <w:r>
        <w:t>Статья 23.</w:t>
      </w:r>
      <w:r>
        <w:rPr>
          <w:b w:val="1"/>
        </w:rPr>
        <w:t xml:space="preserve"> Ведомственные целевые программы</w:t>
      </w:r>
    </w:p>
    <w:p w14:paraId="0D010000">
      <w:pPr>
        <w:pStyle w:val="Style_3"/>
        <w:ind w:firstLine="540" w:left="0"/>
        <w:jc w:val="both"/>
        <w:rPr>
          <w:b w:val="1"/>
        </w:rPr>
      </w:pPr>
    </w:p>
    <w:p w14:paraId="0E010000">
      <w:pPr>
        <w:pStyle w:val="Style_3"/>
        <w:ind w:firstLine="709" w:left="0"/>
        <w:jc w:val="both"/>
      </w:pPr>
      <w:r>
        <w:t xml:space="preserve"> </w:t>
      </w:r>
      <w:r>
        <w:t>1. В бюджете Натальевского сельского поселения  Неклиновского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Натальевского сельского поселения.</w:t>
      </w:r>
    </w:p>
    <w:p w14:paraId="0F010000">
      <w:pPr>
        <w:pStyle w:val="Style_3"/>
        <w:ind w:firstLine="851" w:left="0"/>
        <w:jc w:val="both"/>
      </w:pPr>
      <w:r>
        <w:t>2. Ведомственными целевыми программами являются увязанные по ресурсам и срокам осуществления комплексы мероприятий, направленных на решение отдельных задач в рамках полномочий одного органа местного самоуправления Натальевского сельского поселения.</w:t>
      </w:r>
    </w:p>
    <w:p w14:paraId="10010000">
      <w:pPr>
        <w:pStyle w:val="Style_3"/>
        <w:ind w:firstLine="720" w:left="0"/>
      </w:pPr>
    </w:p>
    <w:p w14:paraId="11010000">
      <w:pPr>
        <w:pStyle w:val="Style_3"/>
        <w:ind w:firstLine="720" w:left="0"/>
        <w:jc w:val="both"/>
        <w:rPr>
          <w:b w:val="1"/>
        </w:rPr>
      </w:pPr>
      <w:r>
        <w:t>Статья 24</w:t>
      </w:r>
      <w:r>
        <w:rPr>
          <w:b w:val="1"/>
        </w:rPr>
        <w:t xml:space="preserve"> Состав показателей, предусматриваемых в Решении Собрания депутатов о бюджете Натальевского сельского поселения Неклиновского района на очередной финансовый год и плановый период</w:t>
      </w:r>
    </w:p>
    <w:p w14:paraId="12010000">
      <w:pPr>
        <w:pStyle w:val="Style_3"/>
        <w:ind w:firstLine="720" w:left="0"/>
        <w:jc w:val="both"/>
        <w:rPr>
          <w:color w:val="8064A2"/>
        </w:rPr>
      </w:pPr>
    </w:p>
    <w:p w14:paraId="13010000">
      <w:pPr>
        <w:pStyle w:val="Style_3"/>
        <w:ind w:firstLine="720" w:left="0"/>
        <w:jc w:val="both"/>
      </w:pPr>
      <w:r>
        <w:t>1. В Решении Собрания депутатов о бюджете Натальевского сельского поселения  Неклиновского района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14:paraId="14010000">
      <w:pPr>
        <w:pStyle w:val="Style_3"/>
        <w:ind w:firstLine="720" w:left="0"/>
        <w:jc w:val="both"/>
      </w:pPr>
      <w:r>
        <w:t>2. Решением о бюджете Натальевского сельского поселения Неклиновского района на очередной финансовый год и плановый период утверждаются:</w:t>
      </w:r>
    </w:p>
    <w:p w14:paraId="15010000">
      <w:pPr>
        <w:pStyle w:val="Style_3"/>
        <w:ind w:firstLine="720" w:left="0"/>
        <w:jc w:val="both"/>
      </w:pPr>
      <w:r>
        <w:t xml:space="preserve">1) распределение бюджетных ассигнований по разделам, подразделам, целевым статьям (муниципальным программам Натальевского сельского поселения и непрограммным направлениям деятельности), группам и подгруппам видов расходов и </w:t>
      </w:r>
      <w:r>
        <w:t xml:space="preserve">(или) по целевым статьям (муниципальным программам Натальевского сельского поселения и непрограммным направлениям деятельности), группам и подгруппам видов расходов </w:t>
      </w:r>
      <w:r>
        <w:t xml:space="preserve">классификации расходов бюджета Натальевского сельского поселения Неклиновского района на очередной финансовый год и плановый период, </w:t>
      </w:r>
      <w:r>
        <w:t>а также по разделам и подразделам классификации расходов бюджета Натальевского сельского поселения на очередной финансовый год и плановый период</w:t>
      </w:r>
      <w:r>
        <w:t>;</w:t>
      </w:r>
    </w:p>
    <w:p w14:paraId="16010000">
      <w:pPr>
        <w:pStyle w:val="Style_3"/>
        <w:ind w:firstLine="720" w:left="0"/>
        <w:jc w:val="both"/>
      </w:pPr>
      <w:r>
        <w:t>1</w:t>
      </w:r>
      <w:r>
        <w:rPr>
          <w:vertAlign w:val="superscript"/>
        </w:rPr>
        <w:t>1</w:t>
      </w:r>
      <w:r>
        <w:t>) ведомственная структура расходов бюджета Натальевского сельского поселения Неклиновского района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Натальевского сельского поселения и непрограммным направлениям деятельности), группам и подгруппам видов расходов классификации расходов бюджетов</w:t>
      </w:r>
      <w:r>
        <w:t>;</w:t>
      </w:r>
    </w:p>
    <w:p w14:paraId="17010000">
      <w:pPr>
        <w:pStyle w:val="Style_3"/>
        <w:ind w:firstLine="720" w:left="0"/>
        <w:jc w:val="both"/>
      </w:pPr>
      <w:r>
        <w:t>2) общий объем бюджетных ассигнований, направляемых на исполнение публичных нормативных обязательств Натальевского сельского поселения;</w:t>
      </w:r>
    </w:p>
    <w:p w14:paraId="18010000">
      <w:pPr>
        <w:pStyle w:val="Style_3"/>
        <w:ind w:firstLine="720" w:left="0"/>
        <w:jc w:val="both"/>
      </w:pPr>
      <w:r>
        <w:t>3) 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14:paraId="19010000">
      <w:pPr>
        <w:pStyle w:val="Style_3"/>
        <w:ind w:firstLine="709" w:left="0"/>
        <w:jc w:val="both"/>
      </w:pPr>
      <w: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Натальевского сельского поселения Неклиновского района (без учета расходов бюджета Натальевского сельского поселения Неклиновского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Натальевского сельского поселения Неклиновского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14:paraId="1A010000">
      <w:pPr>
        <w:pStyle w:val="Style_3"/>
        <w:ind w:firstLine="709" w:left="0"/>
        <w:jc w:val="both"/>
      </w:pPr>
      <w: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Натальевского сельского поселения  Неклиновского района бюджетные ассигнования;</w:t>
      </w:r>
    </w:p>
    <w:p w14:paraId="1B010000">
      <w:pPr>
        <w:pStyle w:val="Style_3"/>
        <w:ind w:firstLine="720" w:left="0"/>
        <w:jc w:val="both"/>
      </w:pPr>
      <w:r>
        <w:t>5) источники финансирования дефицита бюджета поселения на очередной финансовый год и плановый период (по статьям и видам источников финансирования дефицита бюджета поселения);</w:t>
      </w:r>
    </w:p>
    <w:p w14:paraId="1C010000">
      <w:pPr>
        <w:pStyle w:val="Style_3"/>
        <w:ind w:firstLine="720" w:left="0"/>
        <w:jc w:val="both"/>
      </w:pPr>
      <w:r>
        <w:t>6)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1D010000">
      <w:pPr>
        <w:pStyle w:val="Style_3"/>
        <w:ind w:firstLine="720" w:left="0"/>
        <w:jc w:val="both"/>
        <w:rPr>
          <w:color w:val="000000"/>
        </w:rPr>
      </w:pPr>
      <w:r>
        <w:rPr>
          <w:color w:val="000000"/>
        </w:rPr>
        <w:t xml:space="preserve">7) </w:t>
      </w:r>
      <w:r>
        <w:rPr>
          <w:color w:val="000000"/>
        </w:rPr>
        <w:t>случаи предоставления субсидий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субсидий иным некоммерческим организациям, не являющимся государственными (муниципальными) учреждениями, грантов в форме субсидий некоммерческим организациям, не являющимся казенными учреждениями,  в соответствии с порядком, установленн</w:t>
      </w:r>
      <w:r>
        <w:rPr>
          <w:color w:val="000000"/>
          <w:sz w:val="28"/>
        </w:rPr>
        <w:t>ым нормативными правовыми актами Администрации Натальевского</w:t>
      </w:r>
      <w:r>
        <w:rPr>
          <w:color w:val="000000"/>
        </w:rPr>
        <w:t xml:space="preserve"> сельского поселения</w:t>
      </w:r>
      <w:r>
        <w:rPr>
          <w:color w:val="000000"/>
          <w:sz w:val="28"/>
        </w:rPr>
        <w:t xml:space="preserve"> или актами уполномоченных ею главных распорядителей средств бюджета </w:t>
      </w:r>
      <w:r>
        <w:rPr>
          <w:color w:val="000000"/>
        </w:rPr>
        <w:t xml:space="preserve">Натальевского сельского поселения </w:t>
      </w:r>
      <w:r>
        <w:rPr>
          <w:color w:val="000000"/>
          <w:sz w:val="28"/>
        </w:rPr>
        <w:t>Неклиновского района</w:t>
      </w:r>
      <w:r>
        <w:rPr>
          <w:color w:val="000000"/>
        </w:rPr>
        <w:t>;</w:t>
      </w:r>
    </w:p>
    <w:p w14:paraId="1E010000">
      <w:pPr>
        <w:pStyle w:val="Style_3"/>
        <w:ind w:firstLine="720" w:left="0"/>
        <w:jc w:val="both"/>
        <w:rPr>
          <w:color w:val="000000"/>
        </w:rPr>
      </w:pPr>
      <w:r>
        <w:rPr>
          <w:color w:val="000000"/>
        </w:rPr>
        <w:t>8) цели, на которые могут быть предоставлены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r>
        <w:rPr>
          <w:color w:val="000000"/>
        </w:rPr>
        <w:t xml:space="preserve"> </w:t>
      </w:r>
    </w:p>
    <w:p w14:paraId="1F010000">
      <w:pPr>
        <w:pStyle w:val="Style_3"/>
        <w:ind w:firstLine="720" w:left="0"/>
        <w:jc w:val="both"/>
        <w:rPr>
          <w:color w:val="000000"/>
        </w:rPr>
      </w:pPr>
      <w:r>
        <w:rPr>
          <w:color w:val="000000"/>
        </w:rPr>
        <w:t>9) цели предоставления бюджетных кредитов местным бюджетам и размеры платы за пользование данными бюджетными кредитами;</w:t>
      </w:r>
    </w:p>
    <w:p w14:paraId="20010000">
      <w:pPr>
        <w:pStyle w:val="Style_3"/>
        <w:ind w:firstLine="720" w:left="0"/>
        <w:jc w:val="both"/>
        <w:rPr>
          <w:color w:val="C0504D"/>
        </w:rPr>
      </w:pPr>
      <w:r>
        <w:t>10) объем расходов на обслуживание муниципального долга Натальевского сельского поселения в очередном финансовом году и плановом периоде;</w:t>
      </w:r>
    </w:p>
    <w:p w14:paraId="21010000">
      <w:pPr>
        <w:pStyle w:val="Style_3"/>
        <w:ind w:firstLine="720" w:left="0"/>
        <w:jc w:val="both"/>
      </w:pPr>
      <w:r>
        <w:t>11) бюджетные ассигнования на возможное исполнение выданных муниципальных гарантий Натальевского сельского поселения;</w:t>
      </w:r>
    </w:p>
    <w:p w14:paraId="22010000">
      <w:pPr>
        <w:pStyle w:val="Style_3"/>
        <w:ind w:firstLine="720" w:left="0"/>
        <w:jc w:val="both"/>
      </w:pPr>
      <w:r>
        <w:t>12) иные показатели бюджета поселения установленные Бюджетным кодексом Российской Федерации, областными законами, нормативными правовыми актами органов местного самоуправления Натальевского сельского поселения.</w:t>
      </w:r>
    </w:p>
    <w:p w14:paraId="23010000">
      <w:pPr>
        <w:pStyle w:val="Style_3"/>
        <w:ind w:firstLine="720" w:left="0"/>
        <w:jc w:val="both"/>
      </w:pPr>
      <w:r>
        <w:t>3. Программа муниципальных внутренних заимствований Натальевского сельского поселения на очередной финансовый год и плановый период, программа муниципальных гарантий Натальевского 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о бюджете Натальевского сельского поселения Неклиновского района на очередной финансовый год и плановый период.</w:t>
      </w:r>
    </w:p>
    <w:p w14:paraId="24010000">
      <w:pPr>
        <w:pStyle w:val="Style_3"/>
        <w:ind w:firstLine="720" w:left="0"/>
        <w:jc w:val="both"/>
      </w:pPr>
      <w:r>
        <w:t>4. Решением о бюджете поселения на очередной финансовый год и плановый период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на очередной финансовый год и плановый период, сверх соответствующих бюджетных ассигнований и (или) общего объема расходов бюджета.</w:t>
      </w:r>
    </w:p>
    <w:p w14:paraId="25010000">
      <w:pPr>
        <w:pStyle w:val="Style_8"/>
        <w:ind w:firstLine="720" w:left="0"/>
        <w:rPr>
          <w:b w:val="1"/>
        </w:rPr>
      </w:pPr>
      <w:r>
        <w:t xml:space="preserve">Статья 25. </w:t>
      </w:r>
      <w:r>
        <w:rPr>
          <w:b w:val="1"/>
        </w:rPr>
        <w:t>Документы и материалы, представляемые одновременно с проектом Решения о бюджете поселения на очередной финансовый год и плановый период</w:t>
      </w:r>
    </w:p>
    <w:p w14:paraId="26010000">
      <w:pPr>
        <w:pStyle w:val="Style_3"/>
        <w:ind w:firstLine="720" w:left="0"/>
        <w:jc w:val="both"/>
      </w:pPr>
    </w:p>
    <w:p w14:paraId="27010000">
      <w:pPr>
        <w:pStyle w:val="Style_3"/>
        <w:ind w:firstLine="720" w:left="0"/>
        <w:jc w:val="both"/>
      </w:pPr>
      <w:r>
        <w:t>1. Администрация Натальевского сельского поселения одновременно с проектом Решения о бюджете района на очередной финансовый год и плановый период представляет в Собрание депутатов Натальевского сельского поселения:</w:t>
      </w:r>
    </w:p>
    <w:p w14:paraId="28010000">
      <w:pPr>
        <w:pStyle w:val="Style_3"/>
        <w:ind w:firstLine="720" w:left="0"/>
        <w:jc w:val="both"/>
      </w:pPr>
      <w:r>
        <w:t>1) основные направления бюджетной и налоговой политики Натальевского сельского поселения;</w:t>
      </w:r>
    </w:p>
    <w:p w14:paraId="29010000">
      <w:pPr>
        <w:pStyle w:val="Style_3"/>
        <w:ind w:firstLine="720" w:left="0"/>
        <w:jc w:val="both"/>
      </w:pPr>
      <w:r>
        <w:t>2) предварительные итоги социально-экономического развития Натальевского сельского поселения за истекший период текущего финансового года и ожидаемые итоги социально-экономического развития Натальевского сельского поселения за текущий финансовый год;</w:t>
      </w:r>
    </w:p>
    <w:p w14:paraId="2A010000">
      <w:pPr>
        <w:pStyle w:val="Style_3"/>
        <w:ind w:firstLine="720" w:left="0"/>
        <w:jc w:val="both"/>
      </w:pPr>
      <w:r>
        <w:t>3) прогноз социально-экономического развития Натальевского сельского поселения на очередной финансовый год и плановый период;</w:t>
      </w:r>
    </w:p>
    <w:p w14:paraId="2B010000">
      <w:pPr>
        <w:pStyle w:val="Style_3"/>
        <w:ind w:firstLine="720" w:left="0"/>
        <w:jc w:val="both"/>
      </w:pPr>
      <w:r>
        <w:t>4) прогноз основных характеристик (общий объем доходов, общий объем расходов, дефицита (профицита) бюджета)  бюджета Натальевского сельского поселения Неклиновского района на очередной финансовый год и плановый период;</w:t>
      </w:r>
    </w:p>
    <w:p w14:paraId="2C010000">
      <w:pPr>
        <w:pStyle w:val="Style_3"/>
        <w:ind w:firstLine="720" w:left="0"/>
        <w:jc w:val="both"/>
      </w:pPr>
      <w:r>
        <w:t>5) пояснительную записку к проекту бюджета на очередной финансовый год и плановый период;</w:t>
      </w:r>
    </w:p>
    <w:p w14:paraId="2D010000">
      <w:pPr>
        <w:pStyle w:val="Style_3"/>
        <w:ind w:firstLine="720" w:left="0"/>
        <w:jc w:val="both"/>
      </w:pPr>
      <w:r>
        <w:t>6) порядок (проект порядка) и расчеты распределения межбюджетных трансфертов;</w:t>
      </w:r>
    </w:p>
    <w:p w14:paraId="2E010000">
      <w:pPr>
        <w:pStyle w:val="Style_3"/>
        <w:ind w:firstLine="720" w:left="0"/>
        <w:jc w:val="both"/>
      </w:pPr>
      <w:r>
        <w:t xml:space="preserve">7) верхний предел муниципального внутреннего долга Натальевского сельского поселения на </w:t>
      </w:r>
      <w:r>
        <w:t>1 января года, следующего за очередным финансовым годом и каждым годом</w:t>
      </w:r>
      <w:r>
        <w:t xml:space="preserve"> планового периода;</w:t>
      </w:r>
    </w:p>
    <w:p w14:paraId="2F010000">
      <w:pPr>
        <w:pStyle w:val="Style_3"/>
        <w:ind w:firstLine="720" w:left="0"/>
        <w:jc w:val="both"/>
      </w:pPr>
      <w:r>
        <w:t>8) оценку ожидаемого исполнения бюджета на текущий финансовый год;</w:t>
      </w:r>
    </w:p>
    <w:p w14:paraId="30010000">
      <w:pPr>
        <w:pStyle w:val="Style_3"/>
        <w:ind w:firstLine="720" w:left="0"/>
        <w:jc w:val="both"/>
      </w:pPr>
      <w:r>
        <w:t>9) пояснительную записку к прогнозу социально-экономического развития Натальевского сельского поселения на очередной финансовый год и плановый период;</w:t>
      </w:r>
    </w:p>
    <w:p w14:paraId="31010000">
      <w:pPr>
        <w:pStyle w:val="Style_3"/>
        <w:ind w:firstLine="720" w:left="0"/>
        <w:jc w:val="both"/>
      </w:pPr>
      <w:r>
        <w:t>10) перечень нормативных правовых актов, подлежащих признанию утратившими силу, приостановлению, изменению, дополнению или принятию в связи с принятием решения о бюджете поселения на очередной финансовый год и плановый период;</w:t>
      </w:r>
    </w:p>
    <w:p w14:paraId="32010000">
      <w:pPr>
        <w:pStyle w:val="Style_3"/>
        <w:ind w:firstLine="720" w:left="0"/>
        <w:jc w:val="both"/>
      </w:pPr>
      <w:r>
        <w:t>11) расчеты по статьям классификации доходов и источников финансирования дефицита бюджета района на очередной финансовый год и плановый период;</w:t>
      </w:r>
    </w:p>
    <w:p w14:paraId="33010000">
      <w:pPr>
        <w:pStyle w:val="Style_3"/>
        <w:ind w:firstLine="720" w:left="0"/>
        <w:jc w:val="both"/>
      </w:pPr>
      <w:r>
        <w:t>12) перечень публичных нормативных обязательств Натальевского сельского поселения, подлежащих исполнению за счет средств бюджета поселения;</w:t>
      </w:r>
    </w:p>
    <w:p w14:paraId="34010000">
      <w:pPr>
        <w:pStyle w:val="Style_3"/>
        <w:ind w:firstLine="720" w:left="0"/>
        <w:jc w:val="both"/>
      </w:pPr>
      <w:r>
        <w:t>13) реестр источников доходов бюджета Натальевского сельского поселения Неклиновского района;</w:t>
      </w:r>
    </w:p>
    <w:p w14:paraId="35010000">
      <w:pPr>
        <w:pStyle w:val="Style_3"/>
        <w:ind w:firstLine="720" w:left="0"/>
        <w:jc w:val="both"/>
      </w:pPr>
      <w:r>
        <w:t>14) иные документы и материалы, установленные Бюджетным кодексом Российской Федерации, областными законами.</w:t>
      </w:r>
    </w:p>
    <w:p w14:paraId="36010000">
      <w:pPr>
        <w:pStyle w:val="Style_3"/>
        <w:ind w:firstLine="720" w:left="0"/>
        <w:jc w:val="both"/>
      </w:pPr>
      <w:r>
        <w:t>2. Одновременно с проектом решения о бюджете поселения на очередной финансовый год и плановый период Администрация Натальевского сельского поселения вносит в Собрание депутатов Натальевского сельского поселения проект решения о прогнозном плане (программе) приватизации муниципального имущества Натальевского сельского поселения на плановый период, пояснительную записку к указанному проекту решения и перечни актов Натальевского сельского поселения, подлежащих признанию утратившими силу, изменению, дополнению либо принятию в связи с принятием указанного решения.</w:t>
      </w:r>
    </w:p>
    <w:p w14:paraId="37010000">
      <w:pPr>
        <w:pStyle w:val="Style_3"/>
        <w:ind w:firstLine="709" w:left="0"/>
        <w:jc w:val="both"/>
      </w:pPr>
      <w:r>
        <w:t>3. В случае утверждения решением о бюджете Натальевского сельского поселения Неклиновского района на очередной финансовый год и плановый период распределения бюджетных ассигнований по муниципальным программам Натальевского сельского поселения и непрограммным направлениям деятельности к проекту решения о бюджете Натальевского сельского поселения  ьНеклиновского района на очередной финансовый год и плановый период представляются паспорта муниципальных программ Натальевского сельского поселения (проекты изменений в указанные паспорта).</w:t>
      </w:r>
    </w:p>
    <w:p w14:paraId="38010000">
      <w:pPr>
        <w:pStyle w:val="Style_3"/>
        <w:ind w:firstLine="720" w:left="0"/>
        <w:jc w:val="both"/>
      </w:pPr>
      <w:r>
        <w:t>4. В случае, если проект решения о бюджете Натальевского сельского поселения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Натальевского сельского поселения Неклиновского района, приложение с распределением бюджетных ассигнований по разделам и подразделам классификации расходов бюджета Натальевского сельского поселения Неклиновского района включается в состав приложений к пояснительной записке к проекту решения о бюджете Натальевского сельского поселения Неклиновского района на очередной финансовый год и плановый период.</w:t>
      </w:r>
    </w:p>
    <w:p w14:paraId="39010000">
      <w:pPr>
        <w:pStyle w:val="Style_3"/>
        <w:ind/>
        <w:jc w:val="both"/>
      </w:pPr>
    </w:p>
    <w:p w14:paraId="3A010000">
      <w:pPr>
        <w:pStyle w:val="Style_4"/>
        <w:ind w:firstLine="720" w:left="0"/>
        <w:jc w:val="both"/>
        <w:rPr>
          <w:sz w:val="28"/>
        </w:rPr>
      </w:pPr>
      <w:r>
        <w:rPr>
          <w:b w:val="0"/>
          <w:sz w:val="28"/>
        </w:rPr>
        <w:t>Глава 5</w:t>
      </w:r>
      <w:r>
        <w:rPr>
          <w:sz w:val="28"/>
        </w:rPr>
        <w:t xml:space="preserve">. РАССМОТРЕНИЕ ПРОЕКТА РЕШЕНИЯ СОБРАНИЯ ДЕПУТАТОВ НАТАЛЬЕВСКОГО СЕЛЬСКОГО ПОСЕЛЕНИЯ О БЮДЖЕТЕ ПОСЕЛЕНИЯ НА ОЧЕРЕДНОЙ ФИНАНСОВЫЙ ГОД И ПЛАНОВЫЙ ПЕРИОД И ЕГО УТВЕРЖДЕНИЕ </w:t>
      </w:r>
    </w:p>
    <w:p w14:paraId="3B010000">
      <w:pPr>
        <w:pStyle w:val="Style_6"/>
        <w:ind w:firstLine="720" w:left="0"/>
        <w:jc w:val="left"/>
        <w:rPr>
          <w:b w:val="0"/>
          <w:sz w:val="28"/>
        </w:rPr>
      </w:pPr>
    </w:p>
    <w:p w14:paraId="3C010000">
      <w:pPr>
        <w:pStyle w:val="Style_6"/>
        <w:ind w:firstLine="720" w:left="0"/>
        <w:jc w:val="left"/>
        <w:rPr>
          <w:sz w:val="28"/>
        </w:rPr>
      </w:pPr>
      <w:r>
        <w:rPr>
          <w:b w:val="0"/>
          <w:sz w:val="28"/>
        </w:rPr>
        <w:t>Статья 26.</w:t>
      </w:r>
      <w:r>
        <w:rPr>
          <w:sz w:val="28"/>
        </w:rPr>
        <w:t xml:space="preserve"> Внесение проекта решения о бюджете поселения на очередной финансовый год и плановый период в Собрание депутатов Натальевского сельского поселения </w:t>
      </w:r>
    </w:p>
    <w:p w14:paraId="3D010000">
      <w:pPr>
        <w:pStyle w:val="Style_3"/>
        <w:ind w:firstLine="720" w:left="0"/>
        <w:jc w:val="both"/>
      </w:pPr>
    </w:p>
    <w:p w14:paraId="3E010000">
      <w:pPr>
        <w:pStyle w:val="Style_3"/>
        <w:ind w:firstLine="720" w:left="0"/>
        <w:jc w:val="both"/>
      </w:pPr>
      <w:r>
        <w:t>1. Администрация Натальевского сельского поселения не позднее 15 ноября текущего финансового года вносит в Собрание депутатов Натальевского сельского поселения проект Решения о бюджете поселения на очередной финансовый год и плановый период.</w:t>
      </w:r>
    </w:p>
    <w:p w14:paraId="3F010000">
      <w:pPr>
        <w:pStyle w:val="Style_7"/>
        <w:ind w:firstLine="0" w:left="0"/>
        <w:jc w:val="both"/>
        <w:rPr>
          <w:rFonts w:ascii="Times New Roman" w:hAnsi="Times New Roman"/>
          <w:sz w:val="28"/>
        </w:rPr>
      </w:pPr>
      <w:r>
        <w:tab/>
      </w:r>
      <w:r>
        <w:t>2</w:t>
      </w:r>
      <w:r>
        <w:rPr>
          <w:rFonts w:ascii="Times New Roman" w:hAnsi="Times New Roman"/>
          <w:sz w:val="28"/>
        </w:rPr>
        <w:t>. Проект решения Собрания депутатов Натальевского сельского поселения о бюджете Натальевского сельского поселения Неклиновского района на очередной финансовый год и плановый период уточняет показатели утвержденного бюджета Натальевского сельского поселения Неклиновского района планового периода и утверждает показатели второго года планового периода составляемого бюджета Натальевского сельского поселения Неклиновского района.</w:t>
      </w:r>
    </w:p>
    <w:p w14:paraId="40010000">
      <w:pPr>
        <w:pStyle w:val="Style_3"/>
        <w:ind/>
        <w:jc w:val="both"/>
      </w:pPr>
      <w:r>
        <w:tab/>
      </w:r>
    </w:p>
    <w:p w14:paraId="41010000">
      <w:pPr>
        <w:pStyle w:val="Style_3"/>
        <w:ind/>
        <w:jc w:val="both"/>
        <w:rPr>
          <w:b w:val="1"/>
        </w:rPr>
      </w:pPr>
      <w:r>
        <w:tab/>
      </w:r>
      <w:r>
        <w:t xml:space="preserve">Статья 27. </w:t>
      </w:r>
      <w:r>
        <w:rPr>
          <w:b w:val="1"/>
        </w:rPr>
        <w:t>Принятие к рассмотрению проекта решения о бюджете поселения на очередной финансовый год и плановый период Собранием депутатов Натальевского сельского поселения</w:t>
      </w:r>
    </w:p>
    <w:p w14:paraId="42010000">
      <w:pPr>
        <w:pStyle w:val="Style_3"/>
        <w:ind/>
        <w:jc w:val="both"/>
        <w:rPr>
          <w:b w:val="1"/>
        </w:rPr>
      </w:pPr>
    </w:p>
    <w:p w14:paraId="43010000">
      <w:pPr>
        <w:pStyle w:val="Style_3"/>
        <w:ind/>
        <w:jc w:val="both"/>
      </w:pPr>
      <w:r>
        <w:tab/>
      </w:r>
      <w:r>
        <w:t>1. Проект решения о бюджете поселения на очередной финансовый год и плановый период считается внесенным в срок, если он представлен в Собрание депутатов Натальевского сельского поселения не позднее 15 ноября текущего года и зарегистрирован в соответствии с Регламентом Собрания депутатов Натальевского сельского поселения.</w:t>
      </w:r>
    </w:p>
    <w:p w14:paraId="44010000">
      <w:pPr>
        <w:pStyle w:val="Style_3"/>
        <w:ind/>
        <w:jc w:val="both"/>
        <w:rPr>
          <w:color w:val="C0504D"/>
        </w:rPr>
      </w:pPr>
      <w:r>
        <w:tab/>
      </w:r>
      <w:r>
        <w:t xml:space="preserve">2. После регистрации проект решения о бюджете поселения на очередной финансовый год и плановый период (далее – проект решения) в течение одного дня со дня его внесения в Собрание депутатов Натальевского сельского поселения направляется председателю постоянной комиссии Собрания депутатов Натальевского сельского поселения, в предметы ведения которой входят вопросы принятия бюджета поселения (далее – комиссия по бюджету, экономической политике, налогам и муниципальной собственности), которая в течение одного дня со дня его получения проверяет соответствие представленных документов и </w:t>
      </w:r>
      <w:r>
        <w:rPr>
          <w:color w:val="000000"/>
        </w:rPr>
        <w:t>материалов требованиям статьи 25 настоящего Положения.</w:t>
      </w:r>
    </w:p>
    <w:p w14:paraId="45010000">
      <w:pPr>
        <w:pStyle w:val="Style_3"/>
        <w:ind/>
        <w:jc w:val="both"/>
        <w:rPr>
          <w:color w:val="000000"/>
        </w:rPr>
      </w:pPr>
      <w:r>
        <w:rPr>
          <w:color w:val="000000"/>
        </w:rPr>
        <w:tab/>
      </w:r>
      <w:r>
        <w:rPr>
          <w:color w:val="000000"/>
        </w:rPr>
        <w:t>3. Председатель Собрания депутатов - глава Натальевского сельского поселения в течение одного дня на основании мотивированного представления председателя комиссии по бюджету, экономической политике, налогам и муниципальной собственности принимает решение о рассмотрении проекта решения Собранием депутатов Натальевского сельского поселения или о его возвращении.</w:t>
      </w:r>
    </w:p>
    <w:p w14:paraId="46010000">
      <w:pPr>
        <w:pStyle w:val="Style_3"/>
        <w:ind/>
        <w:jc w:val="both"/>
      </w:pPr>
      <w:r>
        <w:tab/>
      </w:r>
      <w:r>
        <w:t>4. Проект решения подлежит возвращению, если состав представленных документов и материалов не соответствует требованиям статьи 25 настоящего Положения.</w:t>
      </w:r>
    </w:p>
    <w:p w14:paraId="47010000">
      <w:pPr>
        <w:pStyle w:val="Style_3"/>
        <w:ind/>
        <w:jc w:val="both"/>
      </w:pPr>
      <w:r>
        <w:tab/>
      </w:r>
      <w:r>
        <w:t>Доработанный проект решения со всеми необходимыми документами и материалами должен быть представлен в Собрание депутатов Натальевского сельского поселения в трехдневный срок со дня принятия Председателем Собрания депутатов – главой Натальевского сельского поселения соответствующего решения и рассмотрен в установленном настоящим Положением порядке.</w:t>
      </w:r>
    </w:p>
    <w:p w14:paraId="48010000">
      <w:pPr>
        <w:pStyle w:val="Style_3"/>
        <w:ind/>
        <w:jc w:val="both"/>
      </w:pPr>
    </w:p>
    <w:p w14:paraId="49010000">
      <w:pPr>
        <w:pStyle w:val="Style_3"/>
        <w:ind w:firstLine="720" w:left="0"/>
        <w:jc w:val="both"/>
        <w:rPr>
          <w:b w:val="1"/>
        </w:rPr>
      </w:pPr>
      <w:r>
        <w:t>Статья 28.</w:t>
      </w:r>
      <w:r>
        <w:rPr>
          <w:b w:val="1"/>
        </w:rPr>
        <w:t xml:space="preserve"> Распределение функций по рассмотрению проекта решения о бюджете поселения на очередной финансовый год и плановый период в Собрании депутатов Натальевского сельского поселения</w:t>
      </w:r>
    </w:p>
    <w:p w14:paraId="4A010000">
      <w:pPr>
        <w:pStyle w:val="Style_3"/>
        <w:ind w:firstLine="720" w:left="0"/>
        <w:jc w:val="both"/>
      </w:pPr>
    </w:p>
    <w:p w14:paraId="4B010000">
      <w:pPr>
        <w:pStyle w:val="Style_3"/>
        <w:ind/>
        <w:jc w:val="both"/>
      </w:pPr>
      <w:r>
        <w:tab/>
      </w:r>
      <w:r>
        <w:t>1. Одновременно с принятием решения о рассмотрении проекта решения Собранием депутатов Натальевского сельского поселения Председатель Собрания депутатов – глава Натальевского сельского поселения назначает:</w:t>
      </w:r>
    </w:p>
    <w:p w14:paraId="4C010000">
      <w:pPr>
        <w:pStyle w:val="Style_3"/>
        <w:ind/>
        <w:jc w:val="both"/>
      </w:pPr>
      <w:r>
        <w:tab/>
      </w:r>
      <w:r>
        <w:t>1) ответственным за рассмотрение проекта решения о бюджете поселения на очередной финансовый год и плановый период комиссию по бюджету, экономической политике, налогам и муниципальной собственности Собрания депутатов Натальевского сельского поселения;</w:t>
      </w:r>
    </w:p>
    <w:p w14:paraId="4D010000">
      <w:pPr>
        <w:pStyle w:val="Style_3"/>
        <w:ind/>
        <w:jc w:val="both"/>
      </w:pPr>
      <w:r>
        <w:tab/>
      </w:r>
      <w:r>
        <w:t>2) ответственным за рассмотрение проекта решения о Прогнозном плане (программе) приватизации муниципального имущества Натальевского сельского поселения на плановый период комиссию по бюджету, экономической политике, налогам и муниципальной собственности Собрания депутатов Натальевского сельского поселения, в предметы ведения которой входят вопросы управления и распоряжения собственностью поселения.</w:t>
      </w:r>
    </w:p>
    <w:p w14:paraId="4E010000">
      <w:pPr>
        <w:pStyle w:val="Style_3"/>
        <w:ind/>
        <w:jc w:val="both"/>
      </w:pPr>
      <w:r>
        <w:tab/>
      </w:r>
      <w:r>
        <w:t>Председатель Собрания депутатов Натальевского сельского поселения определяет также комиссии, ответственные за рассмотрение отдельных разделов и подразделов проекта бюджета района (далее – профильные комиссии). При этом ответственными за рассмотрение каждого раздела или подраздела функциональной классификации расходов должны быть назначены не менее двух профильных комиссий,  одной из которых является комиссия по бюджету, экономической политике, налогам и муниципальной собственности.</w:t>
      </w:r>
    </w:p>
    <w:p w14:paraId="4F010000">
      <w:pPr>
        <w:pStyle w:val="Style_3"/>
        <w:ind/>
        <w:jc w:val="both"/>
      </w:pPr>
      <w:r>
        <w:tab/>
      </w:r>
      <w:r>
        <w:t>2. Проект решения о бюджете поселения на очередной финансовый год и плановый период, проект решения о прогнозном плане (программе) приватизации  муниципального имущества Натальевского сельского поселения на плановый период не позднее трех дней со дня принятия решений, указанных в части 1 настоящей статьи, направляются Председателем Собрания депутатов – главой Натальевского сельского поселения , в комиссии Собрания депутатов Натальевского сельского поселения для рассмотрения, депутатам Собрания депутатов Натальевского сельского поселения и другим субъектам правотворческой инициативы в Собрании депутатов Натальевского сельского поселения для внесения замечаний и предложений к проектам решений.</w:t>
      </w:r>
    </w:p>
    <w:p w14:paraId="50010000">
      <w:pPr>
        <w:pStyle w:val="Style_3"/>
        <w:ind/>
        <w:jc w:val="both"/>
      </w:pPr>
    </w:p>
    <w:p w14:paraId="51010000">
      <w:pPr>
        <w:pStyle w:val="Style_3"/>
        <w:ind w:firstLine="720" w:left="0"/>
        <w:jc w:val="both"/>
        <w:rPr>
          <w:b w:val="1"/>
        </w:rPr>
      </w:pPr>
      <w:r>
        <w:t>Статья 29.</w:t>
      </w:r>
      <w:r>
        <w:rPr>
          <w:b w:val="1"/>
        </w:rPr>
        <w:t xml:space="preserve"> Порядок рассмотрения проекта Решения о бюджете поселения на очередной финансовый год и плановый период на заседании Собрания депутатов Натальевского сельского поселения</w:t>
      </w:r>
    </w:p>
    <w:p w14:paraId="52010000">
      <w:pPr>
        <w:pStyle w:val="Style_3"/>
        <w:ind w:firstLine="720" w:left="0"/>
        <w:rPr>
          <w:b w:val="1"/>
        </w:rPr>
      </w:pPr>
    </w:p>
    <w:p w14:paraId="53010000">
      <w:pPr>
        <w:pStyle w:val="Style_3"/>
        <w:ind w:firstLine="720" w:left="0"/>
        <w:jc w:val="both"/>
        <w:rPr>
          <w:b w:val="1"/>
        </w:rPr>
      </w:pPr>
      <w:r>
        <w:t xml:space="preserve"> </w:t>
      </w:r>
      <w:r>
        <w:t>Собрание депутатов Натальевского сельского поселения рассматривает проект Решения о бюджете поселения на очередной финансовый год и плановый период в двух чтениях.</w:t>
      </w:r>
    </w:p>
    <w:p w14:paraId="54010000">
      <w:pPr>
        <w:pStyle w:val="Style_3"/>
        <w:ind/>
        <w:jc w:val="both"/>
      </w:pPr>
    </w:p>
    <w:p w14:paraId="55010000">
      <w:pPr>
        <w:pStyle w:val="Style_3"/>
        <w:ind w:firstLine="720" w:left="0"/>
        <w:rPr>
          <w:b w:val="1"/>
        </w:rPr>
      </w:pPr>
      <w:r>
        <w:t>Статья 30</w:t>
      </w:r>
      <w:r>
        <w:rPr>
          <w:b w:val="1"/>
        </w:rPr>
        <w:t>. Сроки подготовки к первому чтению</w:t>
      </w:r>
    </w:p>
    <w:p w14:paraId="56010000">
      <w:pPr>
        <w:pStyle w:val="Style_3"/>
        <w:ind/>
        <w:jc w:val="both"/>
      </w:pPr>
    </w:p>
    <w:p w14:paraId="57010000">
      <w:pPr>
        <w:pStyle w:val="Style_3"/>
        <w:ind/>
        <w:jc w:val="both"/>
      </w:pPr>
      <w:r>
        <w:tab/>
      </w:r>
      <w:r>
        <w:t xml:space="preserve"> Собрание депутатов Натальевского сельского поселения рассматривает проект Решения о бюджете поселения на очередной финансовый год и плановый период в первом чтении в течение 15 дней со дня его внесения в Собрание депутатов Натальевского сельского поселения.</w:t>
      </w:r>
    </w:p>
    <w:p w14:paraId="58010000">
      <w:pPr>
        <w:pStyle w:val="Style_3"/>
        <w:ind/>
        <w:jc w:val="both"/>
      </w:pPr>
      <w:r>
        <w:tab/>
      </w:r>
    </w:p>
    <w:p w14:paraId="59010000">
      <w:pPr>
        <w:pStyle w:val="Style_3"/>
        <w:ind w:firstLine="720" w:left="0"/>
        <w:jc w:val="both"/>
        <w:rPr>
          <w:b w:val="1"/>
        </w:rPr>
      </w:pPr>
      <w:r>
        <w:t>Статья 31</w:t>
      </w:r>
      <w:r>
        <w:rPr>
          <w:b w:val="1"/>
        </w:rPr>
        <w:t>. Порядок подготовки к рассмотрению в первом чтении проекта Решения о бюджете поселения на очередной финансовый год и плановый период</w:t>
      </w:r>
      <w:r>
        <w:t xml:space="preserve"> </w:t>
      </w:r>
      <w:r>
        <w:rPr>
          <w:b w:val="1"/>
        </w:rPr>
        <w:t>Собранием депутатов Натальевского сельского поселения</w:t>
      </w:r>
    </w:p>
    <w:p w14:paraId="5A010000">
      <w:pPr>
        <w:pStyle w:val="Style_3"/>
        <w:ind/>
        <w:jc w:val="center"/>
        <w:rPr>
          <w:color w:val="8064A2"/>
        </w:rPr>
      </w:pPr>
    </w:p>
    <w:p w14:paraId="5B010000">
      <w:pPr>
        <w:pStyle w:val="Style_3"/>
        <w:ind/>
        <w:jc w:val="both"/>
        <w:rPr>
          <w:color w:val="000000"/>
        </w:rPr>
      </w:pPr>
      <w:r>
        <w:rPr>
          <w:color w:val="000000"/>
        </w:rPr>
        <w:tab/>
      </w:r>
      <w:r>
        <w:rPr>
          <w:color w:val="000000"/>
        </w:rPr>
        <w:t xml:space="preserve">1. В течение 5 дней со дня внесения проекта решения в Собрание депутатов Натальевского сельского поселения профильные комиссии представляют в комиссию по бюджету, экономической политике, налогам и муниципальной </w:t>
      </w:r>
      <w:r>
        <w:rPr>
          <w:color w:val="000000"/>
        </w:rPr>
        <w:t>собственности заключения на проект решения и предложения по соответствующим разделам бюджета поселения, Контрольно-счетная палата Неклиновского района представляет в установленный срок заключения на проект решения.</w:t>
      </w:r>
    </w:p>
    <w:p w14:paraId="5C010000">
      <w:pPr>
        <w:pStyle w:val="Style_3"/>
        <w:ind/>
        <w:jc w:val="both"/>
      </w:pPr>
      <w:r>
        <w:rPr>
          <w:color w:val="000000"/>
        </w:rPr>
        <w:tab/>
      </w:r>
      <w:r>
        <w:rPr>
          <w:color w:val="000000"/>
        </w:rPr>
        <w:t>2. На основании полученных заключений комиссия по бюджету, экономической политике, налогам и муниципальной собственности в течении 5 дней готовит свое заключение по указанному проекту Решения, а также проект Решения Собрания депутатов Натальевского сельского поселения о принятии в первом чтении проекта Решения о бюджете поселения на очередной финансовый год и плановый период или об отклонении указанного проекта решени</w:t>
      </w:r>
      <w:r>
        <w:rPr>
          <w:color w:val="000000"/>
        </w:rPr>
        <w:t>я.</w:t>
      </w:r>
    </w:p>
    <w:p w14:paraId="5D010000">
      <w:pPr>
        <w:pStyle w:val="Style_3"/>
        <w:ind/>
        <w:jc w:val="both"/>
      </w:pPr>
      <w:r>
        <w:tab/>
      </w:r>
    </w:p>
    <w:p w14:paraId="5E010000">
      <w:pPr>
        <w:pStyle w:val="Style_6"/>
        <w:ind w:firstLine="720" w:left="0"/>
        <w:jc w:val="both"/>
        <w:rPr>
          <w:sz w:val="28"/>
        </w:rPr>
      </w:pPr>
      <w:r>
        <w:rPr>
          <w:b w:val="0"/>
          <w:sz w:val="28"/>
        </w:rPr>
        <w:t>Статья 32.</w:t>
      </w:r>
      <w:r>
        <w:rPr>
          <w:sz w:val="28"/>
        </w:rPr>
        <w:t xml:space="preserve"> Рассмотрение в первом чтении проекта Решения о бюджете района на очередной финансовый год и плановый период</w:t>
      </w:r>
    </w:p>
    <w:p w14:paraId="5F010000">
      <w:pPr>
        <w:pStyle w:val="Style_6"/>
        <w:ind w:firstLine="720" w:left="0"/>
        <w:jc w:val="both"/>
        <w:rPr>
          <w:sz w:val="28"/>
        </w:rPr>
      </w:pPr>
    </w:p>
    <w:p w14:paraId="60010000">
      <w:pPr>
        <w:pStyle w:val="Style_3"/>
        <w:ind w:firstLine="720" w:left="0"/>
        <w:jc w:val="both"/>
      </w:pPr>
      <w:r>
        <w:t xml:space="preserve"> </w:t>
      </w:r>
      <w:r>
        <w:t>При рассмотрении в первом чтении проекта Решения о бюджете поселения на очередной финансовый год Собрание депутатов Натальевского сельского поселения заслушивает доклад Администрации Натальевского сельского поселения, содоклад комиссии по бюджету, экономической политике, налогам и муниципальной собственности и принимает решение о принятии в первом чтении или об отклонении указанного проекта Решения.</w:t>
      </w:r>
    </w:p>
    <w:p w14:paraId="61010000">
      <w:pPr>
        <w:pStyle w:val="Style_3"/>
      </w:pPr>
    </w:p>
    <w:p w14:paraId="62010000">
      <w:pPr>
        <w:pStyle w:val="Style_3"/>
        <w:ind w:firstLine="720" w:left="0"/>
        <w:jc w:val="both"/>
        <w:rPr>
          <w:b w:val="1"/>
        </w:rPr>
      </w:pPr>
      <w:r>
        <w:t>Статья 33.</w:t>
      </w:r>
      <w:r>
        <w:rPr>
          <w:b w:val="1"/>
        </w:rPr>
        <w:t xml:space="preserve"> Отклонение в первом чтении проекта Решения о бюджете района на очередной финансовый год и плановый период</w:t>
      </w:r>
    </w:p>
    <w:p w14:paraId="63010000">
      <w:pPr>
        <w:pStyle w:val="Style_3"/>
        <w:ind/>
        <w:jc w:val="both"/>
      </w:pPr>
    </w:p>
    <w:p w14:paraId="64010000">
      <w:pPr>
        <w:pStyle w:val="Style_3"/>
        <w:ind w:firstLine="720" w:left="0"/>
        <w:jc w:val="both"/>
      </w:pPr>
      <w:r>
        <w:t xml:space="preserve"> </w:t>
      </w:r>
      <w:r>
        <w:t>В случае отклонения в первом чтении проекта Решения о бюджете поселения на очередной финансовый год и плановый период Собрание депутатов Натальевского сельского поселения вправе передать указанный проект Решения в согласительную комиссию, образованную Собранием депутатов Натальевского сельского поселения из депутатов Собрания депутатов Натальевского сельского поселения и представителей Администрации Натальевского сельского поселения, для разработки согласованного варианта основных характеристик  бюджета поселения  на очередной финансовый год в соответствии с поступившими замечаниями и предложениями, изложенными в заключениях комиссий Собрания депутатов Натальевского сельского поселения, Контрольно-счетной палаты Неклиновского района, или вернуть проект Решения в Администрацию Натальевского сельского поселения на доработку.</w:t>
      </w:r>
    </w:p>
    <w:p w14:paraId="65010000">
      <w:pPr>
        <w:pStyle w:val="Style_3"/>
        <w:ind/>
        <w:jc w:val="both"/>
      </w:pPr>
    </w:p>
    <w:p w14:paraId="66010000">
      <w:pPr>
        <w:pStyle w:val="Style_3"/>
        <w:ind w:firstLine="720" w:left="0"/>
        <w:rPr>
          <w:b w:val="1"/>
        </w:rPr>
      </w:pPr>
      <w:r>
        <w:t>Статья 34.</w:t>
      </w:r>
      <w:r>
        <w:rPr>
          <w:b w:val="1"/>
        </w:rPr>
        <w:t xml:space="preserve"> Порядок работы согласительной комиссии </w:t>
      </w:r>
    </w:p>
    <w:p w14:paraId="67010000">
      <w:pPr>
        <w:pStyle w:val="Style_3"/>
        <w:ind/>
        <w:jc w:val="both"/>
      </w:pPr>
    </w:p>
    <w:p w14:paraId="68010000">
      <w:pPr>
        <w:pStyle w:val="Style_3"/>
        <w:ind/>
        <w:jc w:val="both"/>
      </w:pPr>
      <w:r>
        <w:tab/>
      </w:r>
      <w:r>
        <w:t xml:space="preserve">1. В течение пяти дней со дня передачи проекта решения согласительная комиссия разрабатывает вариант основных характеристик бюджета поселения, согласовывая указанные характеристики с внесенными на рассмотрение Собрания депутатов Натальевского сельского поселения проектами Решения о внесении изменений в Решения Собрания депутатов Натальевского сельского поселения о налогах и сборах, проектом программы муниципальных внутренних заимствований Натальевского сельского поселения на очередной финансовый год и плановый период. </w:t>
      </w:r>
    </w:p>
    <w:p w14:paraId="69010000">
      <w:pPr>
        <w:pStyle w:val="Style_3"/>
        <w:ind/>
        <w:jc w:val="both"/>
      </w:pPr>
      <w:r>
        <w:tab/>
      </w:r>
      <w:r>
        <w:t>Заседание согласительной комиссии является правомочным, если на нем присутствует большинство ее членов. На заседание согласительной комиссии могут приглашаться</w:t>
      </w:r>
      <w:r>
        <w:t xml:space="preserve"> работники аппарата Администрации Натальевского сельского поселения, иные лица.</w:t>
      </w:r>
    </w:p>
    <w:p w14:paraId="6A010000">
      <w:pPr>
        <w:pStyle w:val="Style_3"/>
        <w:ind/>
        <w:jc w:val="both"/>
      </w:pPr>
      <w:r>
        <w:tab/>
      </w:r>
      <w:r>
        <w:t>Решение согласительной комиссии принимается голосованием сторон согласительной комиссии от Собрания депутатов Натальевского сельского поселения и Администрации Натальевского сельского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w:t>
      </w:r>
    </w:p>
    <w:p w14:paraId="6B010000">
      <w:pPr>
        <w:pStyle w:val="Style_3"/>
        <w:ind/>
        <w:jc w:val="both"/>
      </w:pPr>
      <w:r>
        <w:tab/>
      </w:r>
      <w:r>
        <w:t>Решение считается согласованным комиссией, если его поддержали обе стороны. Решение против которого возражает одна сторона, считается комиссией несогласованным.</w:t>
      </w:r>
    </w:p>
    <w:p w14:paraId="6C010000">
      <w:pPr>
        <w:pStyle w:val="Style_3"/>
        <w:ind/>
        <w:jc w:val="both"/>
      </w:pPr>
      <w:r>
        <w:tab/>
      </w:r>
      <w:r>
        <w:t>2. По окончании работы согласительная комиссия вносит на рассмотрение Собрания депутатов Натальевского сельского поселения согласованные в установленном данной статьей порядке основные характеристики бюджета поселения на очередной финансовый год и плановый период.</w:t>
      </w:r>
    </w:p>
    <w:p w14:paraId="6D010000">
      <w:pPr>
        <w:pStyle w:val="Style_3"/>
        <w:ind/>
        <w:jc w:val="both"/>
      </w:pPr>
      <w:r>
        <w:tab/>
      </w:r>
      <w:r>
        <w:t>3. Позиции, по которым комиссия не выработала согласованного решения, вносятся комиссией на рассмотрение Собрания депутатов Натальевского сельского поселения.</w:t>
      </w:r>
    </w:p>
    <w:p w14:paraId="6E010000">
      <w:pPr>
        <w:pStyle w:val="Style_3"/>
        <w:ind/>
        <w:jc w:val="both"/>
      </w:pPr>
      <w:r>
        <w:tab/>
      </w:r>
      <w:r>
        <w:t>4. По итогам обсуждения проекта Решения о бюджете поселения на очередной финансовый год и плановый период Собрание депутатов Натальевского сельского поселения может принять в первом чтении проект Решения о бюджете поселения на очередной финансовый год и плановый период или отклонить проект решения.</w:t>
      </w:r>
    </w:p>
    <w:p w14:paraId="6F010000">
      <w:pPr>
        <w:pStyle w:val="Style_3"/>
        <w:ind/>
        <w:jc w:val="both"/>
      </w:pPr>
      <w:r>
        <w:tab/>
      </w:r>
      <w:r>
        <w:t>Решение Собрания депутатов Натальевского сельского поселения о принятии в первом чтении или об отклонении проекта решения оформляется Решением Собрания депутатов Натальевского сельского поселения.</w:t>
      </w:r>
    </w:p>
    <w:p w14:paraId="70010000">
      <w:pPr>
        <w:pStyle w:val="Style_3"/>
        <w:ind/>
        <w:jc w:val="both"/>
      </w:pPr>
    </w:p>
    <w:p w14:paraId="71010000">
      <w:pPr>
        <w:pStyle w:val="Style_3"/>
        <w:ind w:firstLine="720" w:left="0"/>
        <w:jc w:val="both"/>
        <w:rPr>
          <w:b w:val="1"/>
        </w:rPr>
      </w:pPr>
      <w:r>
        <w:t>Статья 35.</w:t>
      </w:r>
      <w:r>
        <w:rPr>
          <w:b w:val="1"/>
        </w:rPr>
        <w:t xml:space="preserve"> Возвращение проекта Решения о бюджете Натальевского сельского поселения на очередной финансовый год и плановый период в Администрацию Натальевского сельского поселения</w:t>
      </w:r>
    </w:p>
    <w:p w14:paraId="72010000">
      <w:pPr>
        <w:pStyle w:val="Style_3"/>
        <w:ind/>
        <w:jc w:val="both"/>
      </w:pPr>
    </w:p>
    <w:p w14:paraId="73010000">
      <w:pPr>
        <w:pStyle w:val="Style_3"/>
        <w:ind/>
        <w:jc w:val="both"/>
      </w:pPr>
      <w:r>
        <w:tab/>
      </w:r>
      <w:r>
        <w:t xml:space="preserve"> В случае возвращения проекта решения на доработку Администрация Натальевского сельского поселения в течение пяти дней дорабатывает указанный проект Решения с учетом поступивших предложений и замечаний, вносит доработанный проект Решения на повторное рассмотрение Собрания депутатов Натальевского сельского поселения. При повторном внесении проекта Решения Собрание депутатов Натальевского сельского поселения рассматривает его в первом чтении в течение семи дней со дня его повторного внесения в установленном настоящим Решением порядке.</w:t>
      </w:r>
    </w:p>
    <w:p w14:paraId="74010000">
      <w:pPr>
        <w:pStyle w:val="Style_3"/>
        <w:ind/>
        <w:jc w:val="both"/>
      </w:pPr>
    </w:p>
    <w:p w14:paraId="75010000">
      <w:pPr>
        <w:pStyle w:val="Style_3"/>
        <w:ind w:firstLine="720" w:left="0"/>
        <w:jc w:val="both"/>
        <w:rPr>
          <w:b w:val="1"/>
        </w:rPr>
      </w:pPr>
      <w:r>
        <w:t>Статья 36.</w:t>
      </w:r>
      <w:r>
        <w:rPr>
          <w:b w:val="1"/>
        </w:rPr>
        <w:t xml:space="preserve"> Порядок подготовки к рассмотрению во втором чтении проекта Решения о бюджете поселения на очередной финансовый год и плановый период Собранием депутатов Натальевского сельского поселения</w:t>
      </w:r>
    </w:p>
    <w:p w14:paraId="76010000">
      <w:pPr>
        <w:pStyle w:val="Style_3"/>
        <w:ind/>
        <w:jc w:val="both"/>
      </w:pPr>
    </w:p>
    <w:p w14:paraId="77010000">
      <w:pPr>
        <w:pStyle w:val="Style_3"/>
        <w:ind/>
        <w:jc w:val="both"/>
      </w:pPr>
      <w:r>
        <w:tab/>
      </w:r>
      <w:r>
        <w:t>1. В случае принятия в первом чтении проекта Решения о бюджете поселения на очередной финансовый и плановый период год в Собрании депутатов Натальевского сельского поселения создается рабочая группа по рассмотрению поступивших от субъектов правотворческой инициативы поправок и доработке указанного проекта Решения.</w:t>
      </w:r>
    </w:p>
    <w:p w14:paraId="78010000">
      <w:pPr>
        <w:pStyle w:val="Style_3"/>
        <w:ind/>
        <w:jc w:val="both"/>
      </w:pPr>
      <w:r>
        <w:tab/>
      </w:r>
      <w:r>
        <w:t>2. В состав рабочей группы включаются депутаты Собрания депутатов Натальевского сельского поселения, представители Администрации Натальевского сельского поселения. В состав рабочей группы могут включаться представители органов местного самоуправления Натальевского сельского поселения, территориальных органов федеральных органов исполнительной власти и иные лица. На заседание рабочей группы могут приглашаться работники Администрации Натальевского сельского поселения.</w:t>
      </w:r>
    </w:p>
    <w:p w14:paraId="79010000">
      <w:pPr>
        <w:pStyle w:val="Style_3"/>
        <w:ind/>
        <w:jc w:val="both"/>
      </w:pPr>
      <w:r>
        <w:tab/>
      </w:r>
      <w:r>
        <w:t>3. Рабочей группой рассматриваются оформленные в соответствии с Регламентом Собрания депутатов Натальевского сельского поселения поправки к принятому в первом чтении проекту решения о бюджете поселения на очередной финансовый год и плановый период, направленные в рабочую группу субъектами права правотворческой инициативы в Собрании депутатов Натальевского сельского поселения не позднее срока, установленного Решением Собрания депутатов Натальевского сельского поселения о принятии проекта решения в первом чтении.</w:t>
      </w:r>
    </w:p>
    <w:p w14:paraId="7A010000">
      <w:pPr>
        <w:pStyle w:val="Style_3"/>
        <w:ind/>
        <w:jc w:val="both"/>
      </w:pPr>
      <w:r>
        <w:tab/>
      </w:r>
      <w:r>
        <w:t>4. Сгруппированные по статьям и разделам проекта решения поправки подлежат рассмотрению в соответствии с Регламентом Собрания депутатов Натальевского сельского поселения на заседании рабочей группы. Рабочая группа может согласовать внесенные поправки и включить их в текст проекта решения, утвердив таблицу поправок, согласованных рабочей группой, а также подготовить таблицу поправок, несогласованных рабочей группой, и таблицу поправок, по которым рабочей группой не было принято решений. Доработанный к принятию во втором чтении проект решения о бюджете поселения на очередной финансовый год и плановый период, а также соответствующие таблицы поправок вносятся рабочей группой на рассмотрение комиссии по бюджету, экономической политике, налогам и муниципальной собственности.</w:t>
      </w:r>
    </w:p>
    <w:p w14:paraId="7B010000">
      <w:pPr>
        <w:pStyle w:val="Style_3"/>
        <w:ind/>
        <w:jc w:val="both"/>
      </w:pPr>
    </w:p>
    <w:p w14:paraId="7C010000">
      <w:pPr>
        <w:pStyle w:val="Style_3"/>
        <w:ind w:firstLine="720" w:left="0"/>
        <w:jc w:val="both"/>
        <w:rPr>
          <w:b w:val="1"/>
        </w:rPr>
      </w:pPr>
      <w:r>
        <w:t>Статья 37.</w:t>
      </w:r>
      <w:r>
        <w:rPr>
          <w:b w:val="1"/>
        </w:rPr>
        <w:t xml:space="preserve"> Рассмотрение во втором чтении проекта Решения о бюджете поселения на очередной финансовый год и плановый период и его утверждение</w:t>
      </w:r>
    </w:p>
    <w:p w14:paraId="7D010000">
      <w:pPr>
        <w:pStyle w:val="Style_3"/>
      </w:pPr>
    </w:p>
    <w:p w14:paraId="7E010000">
      <w:pPr>
        <w:pStyle w:val="Style_3"/>
        <w:ind/>
        <w:jc w:val="both"/>
      </w:pPr>
      <w:r>
        <w:tab/>
      </w:r>
      <w:r>
        <w:t>1. После рассмотрения на заседании комиссии по бюджету, экономической политике, налогам и муниципальной собственности доработанный к принятию во втором чтении проект решения о бюджете поселения на очередной финансовый год и плановый период представляется Председателю Собрания депутатов – главе Натальевского сельского поселения для включения соответствующего вопроса в проект повестки дня заседания Собрания депутатов Натальевского сельского поселения. Вместе с проектом решения, подготовленным к рассмотрению во втором чтении и с выделенными поправками, комиссия по бюджету, экономической политике, налогам и муниципальной собственности представляет проект Решения Собрания депутатов Натальевского сельского поселения о принятии решения о бюджете поселения на очередной финансовый год и плановый период, соответствующее решение комиссии по бюджету, экономической политике, налогам и муниципальной собственности, и оформленные в соответствии с Регламентом Собрания депутатов Натальевского сельского поселения таблицу поправок, одобренных комиссией по бюджету, экономической политике, налогам и муниципальной собственности и включенных в текст проекта решения, таблицу поправок, рекомендуемых указанной комиссией к отклонению, а также таблицу поправок, по которым не было принято решений.</w:t>
      </w:r>
    </w:p>
    <w:p w14:paraId="7F010000">
      <w:pPr>
        <w:pStyle w:val="Style_3"/>
        <w:ind/>
        <w:jc w:val="both"/>
      </w:pPr>
      <w:r>
        <w:tab/>
      </w:r>
      <w:r>
        <w:t>2. Рассмотрение Собранием депутатов Натальевского сельского поселения проекта решения о бюджете поселения на очередной финансовый год и плановый период во втором чтении осуществляется в соответствии с Регламентом Собрания депутатов Натальевского сельского поселения.</w:t>
      </w:r>
    </w:p>
    <w:p w14:paraId="80010000">
      <w:pPr>
        <w:pStyle w:val="Style_3"/>
        <w:ind/>
        <w:jc w:val="both"/>
      </w:pPr>
    </w:p>
    <w:p w14:paraId="81010000">
      <w:pPr>
        <w:pStyle w:val="Style_3"/>
        <w:ind w:firstLine="720" w:left="0"/>
        <w:rPr>
          <w:b w:val="1"/>
        </w:rPr>
      </w:pPr>
      <w:r>
        <w:t>Статья 38.</w:t>
      </w:r>
      <w:r>
        <w:rPr>
          <w:b w:val="1"/>
        </w:rPr>
        <w:t xml:space="preserve"> Временное управление бюджетом поселения</w:t>
      </w:r>
    </w:p>
    <w:p w14:paraId="82010000">
      <w:pPr>
        <w:pStyle w:val="Style_3"/>
        <w:ind w:firstLine="720" w:left="0"/>
        <w:jc w:val="both"/>
      </w:pPr>
    </w:p>
    <w:p w14:paraId="83010000">
      <w:pPr>
        <w:pStyle w:val="Style_3"/>
        <w:ind w:firstLine="720" w:left="0"/>
        <w:jc w:val="both"/>
      </w:pPr>
      <w:r>
        <w:t>1. Если Решение о бюджете поселения не вступило в силу с начала финансового года:</w:t>
      </w:r>
    </w:p>
    <w:p w14:paraId="84010000">
      <w:pPr>
        <w:pStyle w:val="Style_3"/>
        <w:ind w:firstLine="720" w:left="0"/>
        <w:jc w:val="both"/>
      </w:pPr>
      <w:r>
        <w:t>1)</w:t>
      </w:r>
      <w:r>
        <w:rPr>
          <w:color w:val="C0504D"/>
        </w:rPr>
        <w:t xml:space="preserve"> </w:t>
      </w:r>
      <w:r>
        <w:rPr>
          <w:color w:val="000000"/>
        </w:rPr>
        <w:t>финансовый орган правомочен</w:t>
      </w:r>
      <w: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85010000">
      <w:pPr>
        <w:pStyle w:val="Style_3"/>
        <w:ind w:firstLine="720" w:left="0"/>
        <w:jc w:val="both"/>
      </w:pPr>
      <w:r>
        <w:t>2) иные показатели, определяемые решением о бюджете поселения на очередной финансовый год и плановый период, применяются в размерах (нормативах) и порядке, которые были установлены решением о бюджете поселения на отчетный финансовый год;</w:t>
      </w:r>
    </w:p>
    <w:p w14:paraId="86010000">
      <w:pPr>
        <w:pStyle w:val="Style_3"/>
        <w:ind w:firstLine="720" w:left="0"/>
        <w:jc w:val="both"/>
      </w:pPr>
      <w:r>
        <w:t>2. Если решение о бюджете поселения на очередной финансовый год и плановый период не вступило в силу через три месяца после начала финансового года, финансовый орган организует исполнение бюджета при соблюдении условий, определенных частью 1 настоящей статьи.</w:t>
      </w:r>
    </w:p>
    <w:p w14:paraId="87010000">
      <w:pPr>
        <w:pStyle w:val="Style_3"/>
        <w:ind w:firstLine="720" w:left="0"/>
        <w:jc w:val="both"/>
      </w:pPr>
      <w:r>
        <w:t>При этом</w:t>
      </w:r>
      <w:r>
        <w:rPr>
          <w:color w:val="000000"/>
        </w:rPr>
        <w:t xml:space="preserve"> </w:t>
      </w:r>
      <w:r>
        <w:rPr>
          <w:color w:val="000000"/>
        </w:rPr>
        <w:t>финансовый орган</w:t>
      </w:r>
      <w:r>
        <w:t xml:space="preserve">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Натальевского сельского поселения.</w:t>
      </w:r>
    </w:p>
    <w:p w14:paraId="88010000">
      <w:pPr>
        <w:pStyle w:val="Style_3"/>
        <w:ind w:firstLine="720" w:left="0"/>
        <w:jc w:val="both"/>
      </w:pPr>
      <w:r>
        <w:t>3.Указанные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89010000">
      <w:pPr>
        <w:pStyle w:val="Style_3"/>
        <w:ind/>
        <w:jc w:val="both"/>
      </w:pPr>
    </w:p>
    <w:p w14:paraId="8A010000">
      <w:pPr>
        <w:pStyle w:val="Style_3"/>
        <w:ind w:firstLine="720" w:left="0"/>
        <w:jc w:val="both"/>
        <w:rPr>
          <w:b w:val="1"/>
        </w:rPr>
      </w:pPr>
      <w:r>
        <w:t>Статья 39.</w:t>
      </w:r>
      <w:r>
        <w:rPr>
          <w:b w:val="1"/>
        </w:rPr>
        <w:t xml:space="preserve"> Внесение изменений в Решение о бюджете поселения на очередной финансовый год и плановый период по окончании периода временного управления бюджетом</w:t>
      </w:r>
    </w:p>
    <w:p w14:paraId="8B010000">
      <w:pPr>
        <w:pStyle w:val="Style_3"/>
        <w:ind w:firstLine="720" w:left="0"/>
        <w:jc w:val="both"/>
        <w:rPr>
          <w:b w:val="1"/>
        </w:rPr>
      </w:pPr>
    </w:p>
    <w:p w14:paraId="8C010000">
      <w:pPr>
        <w:pStyle w:val="Style_3"/>
        <w:ind/>
        <w:jc w:val="both"/>
      </w:pPr>
      <w:r>
        <w:tab/>
      </w:r>
      <w:r>
        <w:t xml:space="preserve">1. Если Решение о бюджете поселения на очередной финансовый год и плановый период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w:t>
      </w:r>
      <w:r>
        <w:rPr>
          <w:color w:val="000000"/>
        </w:rPr>
        <w:t>38 настоящего Положения,</w:t>
      </w:r>
      <w:r>
        <w:t xml:space="preserve"> в течение одного месяца со дня вступления в силу указанного Решения Глава Администрации Натальевского сельского поселения представляет на рассмотрение Собрания депутатов Натальевского сельского поселения проект Решения о внесении изменений в Решение о бюджете поселения на очередной финансовый год и плановый период, уточняющего показатели бюджета поселения с учетом исполнения бюджета поселения за период временного управления бюджетом.</w:t>
      </w:r>
    </w:p>
    <w:p w14:paraId="8D010000">
      <w:pPr>
        <w:pStyle w:val="Style_3"/>
        <w:ind/>
        <w:jc w:val="both"/>
      </w:pPr>
      <w:r>
        <w:tab/>
      </w:r>
      <w:r>
        <w:t>2. Указанный проект Решения рассматривается и утверждается Собранием депутатов Натальевского сельского поселения в срок, не превышающий 15 дней со дня его представления.</w:t>
      </w:r>
    </w:p>
    <w:p w14:paraId="8E010000">
      <w:pPr>
        <w:pStyle w:val="Style_3"/>
        <w:ind/>
        <w:jc w:val="both"/>
      </w:pPr>
    </w:p>
    <w:p w14:paraId="8F010000">
      <w:pPr>
        <w:pStyle w:val="Style_4"/>
        <w:ind w:firstLine="720" w:left="0"/>
        <w:jc w:val="both"/>
        <w:rPr>
          <w:sz w:val="28"/>
        </w:rPr>
      </w:pPr>
      <w:r>
        <w:rPr>
          <w:sz w:val="28"/>
        </w:rPr>
        <w:t>Глава 6. ВНЕСЕНИЕ ИЗМЕНЕНИЙ В РЕШЕНИЕ О БЮДЖЕТЕ ПОСЕЛЕНИЯ НА ТЕКУЩИЙ ФИНАНСОВЫЙ ГОД И ПЛАНОВЫЙ ПЕРИОД</w:t>
      </w:r>
    </w:p>
    <w:p w14:paraId="90010000">
      <w:pPr>
        <w:pStyle w:val="Style_3"/>
        <w:ind w:firstLine="720" w:left="0"/>
        <w:rPr>
          <w:b w:val="1"/>
        </w:rPr>
      </w:pPr>
    </w:p>
    <w:p w14:paraId="91010000">
      <w:pPr>
        <w:pStyle w:val="Style_3"/>
        <w:ind w:firstLine="720" w:left="0"/>
        <w:jc w:val="both"/>
        <w:rPr>
          <w:b w:val="1"/>
        </w:rPr>
      </w:pPr>
      <w:r>
        <w:t>Статья 40</w:t>
      </w:r>
      <w:r>
        <w:rPr>
          <w:b w:val="1"/>
        </w:rPr>
        <w:t>. Внесение изменений в Решение о бюджете поселения на текущий финансовый год и плановый период</w:t>
      </w:r>
    </w:p>
    <w:p w14:paraId="92010000">
      <w:pPr>
        <w:pStyle w:val="Style_3"/>
        <w:ind/>
        <w:jc w:val="both"/>
      </w:pPr>
    </w:p>
    <w:p w14:paraId="93010000">
      <w:pPr>
        <w:pStyle w:val="Style_3"/>
        <w:ind w:firstLine="720" w:left="0"/>
        <w:jc w:val="both"/>
      </w:pPr>
      <w:r>
        <w:t xml:space="preserve">1. Администрация Натальевского сельского поселения разрабатывает и представляет в Собрание депутатов Натальевского сельского поселения проекты решений о внесении изменений в решение о бюджете поселения на текущий финансовый год и плановый период по всем вопросам, являющимся предметом правового регулирования указанного решения. </w:t>
      </w:r>
    </w:p>
    <w:p w14:paraId="94010000">
      <w:pPr>
        <w:pStyle w:val="Style_3"/>
        <w:ind w:firstLine="720" w:left="0"/>
        <w:jc w:val="both"/>
      </w:pPr>
      <w:r>
        <w:t>2. Субъекты правотворческой инициативы могут вносить проекты решений о внесении изменений в решение о бюджете поселения на текущий финансовый год и плановый период в части, изменяющей основные характеристики и ведомственную структуру расходов бюджета поселения в текущем финансовом году и плановом периоде, в случае превышения утвержденного решением о бюджете поселения на текущий финансовый год и плановый период общего объема доходов (за исключением безвозмездных поступлений) более чем на 10 процентов, при условии, что Администрация Натальевского сельского поселения не внесла в Собрание депутатов Натальевского сельского поселения соответствующий проект в течение 10 дней со дня рассмотрения Собранием депутатов Натальевского сельского поселения отчета об исполнении бюджета поселения за период, в котором получено указанное превышение.</w:t>
      </w:r>
    </w:p>
    <w:p w14:paraId="95010000">
      <w:pPr>
        <w:pStyle w:val="Style_3"/>
        <w:ind w:firstLine="720" w:left="0"/>
        <w:jc w:val="both"/>
      </w:pPr>
      <w:r>
        <w:t xml:space="preserve"> </w:t>
      </w:r>
      <w:r>
        <w:t>3. В случае сокращения общего объема доходов бюджета Натальевского сельского поселения Неклиновского района в плановом периоде (за исключением безвозмездных поступлений) объем условно утвержденных расходов подлежит соответствующему сокращению.</w:t>
      </w:r>
    </w:p>
    <w:p w14:paraId="96010000">
      <w:pPr>
        <w:pStyle w:val="Style_3"/>
        <w:ind w:firstLine="720" w:left="0"/>
        <w:jc w:val="both"/>
      </w:pPr>
    </w:p>
    <w:p w14:paraId="97010000">
      <w:pPr>
        <w:pStyle w:val="Style_4"/>
        <w:ind w:firstLine="720" w:left="0"/>
        <w:jc w:val="left"/>
        <w:rPr>
          <w:color w:val="000000"/>
          <w:sz w:val="28"/>
        </w:rPr>
      </w:pPr>
      <w:r>
        <w:rPr>
          <w:b w:val="0"/>
          <w:color w:val="000000"/>
          <w:sz w:val="28"/>
        </w:rPr>
        <w:t>Глава 7.</w:t>
      </w:r>
      <w:r>
        <w:rPr>
          <w:color w:val="000000"/>
          <w:sz w:val="28"/>
        </w:rPr>
        <w:t xml:space="preserve"> ИСПОЛНЕНИЕ БЮДЖЕТА НАТАЛЬЕВСКОГО СЕЛЬСКОГО ПОСЕЛЕНИЯ НЕКЛИНОВСКОГО РАЙОНА</w:t>
      </w:r>
    </w:p>
    <w:p w14:paraId="98010000">
      <w:pPr>
        <w:pStyle w:val="Style_3"/>
        <w:rPr>
          <w:b w:val="1"/>
        </w:rPr>
      </w:pPr>
    </w:p>
    <w:p w14:paraId="99010000">
      <w:pPr>
        <w:pStyle w:val="Style_3"/>
        <w:ind w:firstLine="720" w:left="0"/>
        <w:rPr>
          <w:b w:val="1"/>
        </w:rPr>
      </w:pPr>
      <w:r>
        <w:t xml:space="preserve">Статья 41. </w:t>
      </w:r>
      <w:r>
        <w:rPr>
          <w:b w:val="1"/>
        </w:rPr>
        <w:t>Сводная бюджетная роспись бюджета Натальевского сельского поселения Неклиновского района</w:t>
      </w:r>
    </w:p>
    <w:p w14:paraId="9A010000">
      <w:pPr>
        <w:pStyle w:val="Style_3"/>
        <w:ind w:firstLine="720" w:left="0"/>
        <w:rPr>
          <w:b w:val="1"/>
        </w:rPr>
      </w:pPr>
    </w:p>
    <w:p w14:paraId="9B010000">
      <w:pPr>
        <w:pStyle w:val="Style_3"/>
        <w:ind w:firstLine="720" w:left="0"/>
        <w:jc w:val="both"/>
      </w:pPr>
      <w:r>
        <w:t>1. Исполнение бюджета поселения организуется на основе сводной бюджетной росписи и кассового плана.</w:t>
      </w:r>
    </w:p>
    <w:p w14:paraId="9C010000">
      <w:pPr>
        <w:pStyle w:val="Style_3"/>
        <w:ind w:firstLine="720" w:left="0"/>
        <w:jc w:val="both"/>
      </w:pPr>
      <w:r>
        <w:t>2. Порядок составления и ведения сводной бюджетной росписи устанавливается  Администрацией Натальевского сельского поселения.</w:t>
      </w:r>
    </w:p>
    <w:p w14:paraId="9D010000">
      <w:pPr>
        <w:pStyle w:val="Style_3"/>
        <w:ind w:firstLine="720" w:left="0"/>
        <w:jc w:val="both"/>
      </w:pPr>
      <w:r>
        <w:t>Утверждение сводной бюджетной росписи и внесение изменений в нее осуществляется главой  Администрации поселения.</w:t>
      </w:r>
    </w:p>
    <w:p w14:paraId="9E010000">
      <w:pPr>
        <w:pStyle w:val="Style_3"/>
        <w:ind w:firstLine="720" w:left="0"/>
        <w:jc w:val="both"/>
      </w:pPr>
      <w:r>
        <w:t>3. Утвержденные показатели сводной бюджетной росписи должны соответствовать Решению о бюджете поселения на очередной финансовый год и плановый период.</w:t>
      </w:r>
    </w:p>
    <w:p w14:paraId="9F010000">
      <w:pPr>
        <w:pStyle w:val="Style_3"/>
        <w:ind w:firstLine="720" w:left="0"/>
        <w:jc w:val="both"/>
      </w:pPr>
      <w:r>
        <w:t>В случае принятия Решения о внесении изменений в решение о бюджете поселения на текущий финансовый год и плановый период глава Администрации поселения утверждает соответствующие изменения в сводную бюджетную роспись.</w:t>
      </w:r>
    </w:p>
    <w:p w14:paraId="A0010000">
      <w:pPr>
        <w:pStyle w:val="Style_3"/>
        <w:ind w:firstLine="720" w:left="0"/>
        <w:jc w:val="both"/>
      </w:pPr>
      <w:r>
        <w:t>В ходе исполнения бюджета Натальевского сельского поселения Неклиновского района показатели сводной бюджетной росписи могут быть изменены в соответствии с распоряжениям</w:t>
      </w:r>
      <w:r>
        <w:rPr>
          <w:color w:val="000000"/>
        </w:rPr>
        <w:t>и Г</w:t>
      </w:r>
      <w:r>
        <w:rPr>
          <w:color w:val="000000"/>
        </w:rPr>
        <w:t>лавы Администрации Натальевского сельского поселения без</w:t>
      </w:r>
      <w:r>
        <w:rPr>
          <w:color w:val="000000"/>
        </w:rPr>
        <w:t xml:space="preserve"> </w:t>
      </w:r>
      <w:r>
        <w:t xml:space="preserve">внесения изменений в решение о бюджете Натальевского сельского поселения Неклиновского района на текущий финансовый год и плановый период в случаях, установленных Бюджетным </w:t>
      </w:r>
      <w:r>
        <w:rPr>
          <w:rStyle w:val="Style_5_ch"/>
        </w:rPr>
        <w:fldChar w:fldCharType="begin"/>
      </w:r>
      <w:r>
        <w:rPr>
          <w:rStyle w:val="Style_5_ch"/>
        </w:rPr>
        <w:instrText>HYPERLINK "consultantplus://offline/ref=E4431926EB979DA3EC37AB0DB32A05A400F3E0A3CE6DEC7DB44A5732A4A267C32155B7D6B1851337G1i1L"</w:instrText>
      </w:r>
      <w:r>
        <w:rPr>
          <w:rStyle w:val="Style_5_ch"/>
        </w:rPr>
        <w:fldChar w:fldCharType="separate"/>
      </w:r>
      <w:r>
        <w:rPr>
          <w:rStyle w:val="Style_5_ch"/>
        </w:rPr>
        <w:t>кодексом</w:t>
      </w:r>
      <w:r>
        <w:rPr>
          <w:rStyle w:val="Style_5_ch"/>
        </w:rPr>
        <w:fldChar w:fldCharType="end"/>
      </w:r>
      <w:r>
        <w:t xml:space="preserve"> Российской Федерации. </w:t>
      </w:r>
    </w:p>
    <w:p w14:paraId="A1010000">
      <w:pPr>
        <w:pStyle w:val="Style_7"/>
        <w:ind w:firstLine="540" w:left="0"/>
        <w:jc w:val="both"/>
        <w:rPr>
          <w:rFonts w:ascii="Times New Roman" w:hAnsi="Times New Roman"/>
          <w:sz w:val="28"/>
        </w:rPr>
      </w:pPr>
      <w:r>
        <w:rPr>
          <w:rFonts w:ascii="Times New Roman" w:hAnsi="Times New Roman"/>
          <w:sz w:val="28"/>
        </w:rPr>
        <w:t>Дополнительные основания для внесения изменений в сводную бюджетную роспись в соответствии с распоряжениями главы Администрапии без внесения изменений в решение Собрания депутатов Натальевского сельского поселения о бюджете Натальевского сельского поселения Неклиновского района на текущий финансовый год и плановый период могут быть установлены решением Собрания депутатов Натальевского сельского поселения о бюджете Натальевского сельского поселения  Неклиновского района на текущий финансовый год и плановый период.</w:t>
      </w:r>
    </w:p>
    <w:p w14:paraId="A2010000">
      <w:pPr>
        <w:pStyle w:val="Style_3"/>
        <w:ind w:firstLine="540" w:left="0"/>
        <w:jc w:val="both"/>
      </w:pPr>
      <w:r>
        <w:t xml:space="preserve">Увеличение бюджетных ассигнований в соответствии с </w:t>
      </w:r>
      <w:r>
        <w:rPr>
          <w:rStyle w:val="Style_5_ch"/>
        </w:rPr>
        <w:fldChar w:fldCharType="begin"/>
      </w:r>
      <w:r>
        <w:rPr>
          <w:rStyle w:val="Style_5_ch"/>
        </w:rPr>
        <w:instrText>HYPERLINK "consultantplus://offline/ref=976CB9D15707FA00058A8E94370E4B17BB10AC9160B778579DFDAF1E605C23A261DED7B9F0FDFCC6E25ED9A816F402C3ECCD938CCD218852F6CAE4FA2Cc0J"</w:instrText>
      </w:r>
      <w:r>
        <w:rPr>
          <w:rStyle w:val="Style_5_ch"/>
        </w:rPr>
        <w:fldChar w:fldCharType="separate"/>
      </w:r>
      <w:r>
        <w:rPr>
          <w:rStyle w:val="Style_5_ch"/>
        </w:rPr>
        <w:t>пунктами 1</w:t>
      </w:r>
      <w:r>
        <w:rPr>
          <w:rStyle w:val="Style_5_ch"/>
        </w:rPr>
        <w:fldChar w:fldCharType="end"/>
      </w:r>
      <w:r>
        <w:t xml:space="preserve"> - </w:t>
      </w:r>
      <w:r>
        <w:rPr>
          <w:rStyle w:val="Style_5_ch"/>
        </w:rPr>
        <w:fldChar w:fldCharType="begin"/>
      </w:r>
      <w:r>
        <w:rPr>
          <w:rStyle w:val="Style_5_ch"/>
        </w:rPr>
        <w:instrText>HYPERLINK "consultantplus://offline/ref=976CB9D15707FA00058A8E94370E4B17BB10AC9160B778579DFDAF1E605C23A261DED7B9F0FDFCC6E25ED9A812F402C3ECCD938CCD218852F6CAE4FA2Cc0J"</w:instrText>
      </w:r>
      <w:r>
        <w:rPr>
          <w:rStyle w:val="Style_5_ch"/>
        </w:rPr>
        <w:fldChar w:fldCharType="separate"/>
      </w:r>
      <w:r>
        <w:rPr>
          <w:rStyle w:val="Style_5_ch"/>
        </w:rPr>
        <w:t>4 части 2 статьи 44.1</w:t>
      </w:r>
      <w:r>
        <w:rPr>
          <w:rStyle w:val="Style_5_ch"/>
        </w:rPr>
        <w:fldChar w:fldCharType="end"/>
      </w:r>
      <w:r>
        <w:t xml:space="preserve"> настоящего Решения может осуществляться путем внесения изменений в сводную бюджетную роспись без внесения изменений в решение о бюджете Натальевского сельского поселения Неклиновского района на текущий финансовый год и плановый период на основании распоряжений Главы Администрации Натальевского сельского поселения с превышением общего объема расходов, утвержденных решением о бюджете Натальевского сельского поселения Неклиновского района на текущий финансовый год и плановый период. </w:t>
      </w:r>
    </w:p>
    <w:p w14:paraId="A3010000">
      <w:pPr>
        <w:pStyle w:val="Style_3"/>
        <w:ind w:firstLine="540" w:left="0"/>
        <w:jc w:val="both"/>
      </w:pPr>
      <w:r>
        <w:t xml:space="preserve">Дополнительные основания для внесения изменений в сводную бюджетную роспись без внесения изменений в решение Собрания депутатов о бюджете Натальевского сельского поселения Неклиновского района на текущий финансовый год и плановый период могут быть установлены федеральными и областными законами, определяющими особенности исполнения бюджетов бюджетной системы Российской Федерации. </w:t>
      </w:r>
    </w:p>
    <w:p w14:paraId="A4010000">
      <w:pPr>
        <w:pStyle w:val="Style_3"/>
      </w:pPr>
    </w:p>
    <w:p w14:paraId="A5010000">
      <w:pPr>
        <w:pStyle w:val="Style_3"/>
        <w:ind w:firstLine="720" w:left="0"/>
        <w:rPr>
          <w:b w:val="1"/>
        </w:rPr>
      </w:pPr>
      <w:r>
        <w:t>Статья 42.</w:t>
      </w:r>
      <w:r>
        <w:rPr>
          <w:b w:val="1"/>
        </w:rPr>
        <w:t xml:space="preserve"> Кассовый план бюджета Натальевского сельского поселения</w:t>
      </w:r>
    </w:p>
    <w:p w14:paraId="A6010000">
      <w:pPr>
        <w:pStyle w:val="Style_3"/>
        <w:ind w:firstLine="720" w:left="0"/>
        <w:jc w:val="both"/>
      </w:pPr>
    </w:p>
    <w:p w14:paraId="A7010000">
      <w:pPr>
        <w:pStyle w:val="Style_3"/>
        <w:ind w:firstLine="720" w:left="0"/>
        <w:jc w:val="both"/>
      </w:pPr>
      <w:r>
        <w:t xml:space="preserve">1. </w:t>
      </w:r>
      <w:r>
        <w:t>Под кассовым планом понимается прогноз поступлений в бюджет Натальевского сельского поселения  Неклиновского района и перечислений из бюджета Натальевского сельского поселения  Неклиновского района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A8010000">
      <w:pPr>
        <w:pStyle w:val="Style_3"/>
        <w:ind w:firstLine="720" w:left="0"/>
        <w:jc w:val="both"/>
      </w:pPr>
      <w:r>
        <w:t>2. Администрация Натальевского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Натальевского сельского поселения Неклиновского района, главными администраторами источников финансирования дефицита бюджета Натальевского сельского поселения Неклиновского района сведений, необходимых для составления и ведения кассового плана.</w:t>
      </w:r>
    </w:p>
    <w:p w14:paraId="A9010000">
      <w:pPr>
        <w:pStyle w:val="Style_3"/>
        <w:widowControl w:val="0"/>
        <w:ind w:firstLine="540" w:left="0"/>
        <w:jc w:val="both"/>
      </w:pPr>
      <w:r>
        <w:t>Прогноз перечислений из бюджета Натальевского сельского поселения Неклиновского района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Натальевского сельского поселения сроков и объемов оплаты денежных обязательств по заключаемым муниципальным контрактам, иным договорам.</w:t>
      </w:r>
    </w:p>
    <w:p w14:paraId="AA010000">
      <w:pPr>
        <w:pStyle w:val="Style_3"/>
        <w:ind w:firstLine="720" w:left="0"/>
        <w:jc w:val="both"/>
      </w:pPr>
      <w:r>
        <w:t>Составление и ведение кассового плана осуществляется сектором экономики  и финансов Администрации Натальевского сельского поселения.</w:t>
      </w:r>
    </w:p>
    <w:p w14:paraId="AB010000">
      <w:pPr>
        <w:pStyle w:val="Style_3"/>
        <w:ind w:firstLine="720" w:left="0"/>
        <w:jc w:val="both"/>
      </w:pPr>
    </w:p>
    <w:p w14:paraId="AC010000">
      <w:pPr>
        <w:pStyle w:val="Style_3"/>
        <w:ind w:firstLine="720" w:left="0"/>
      </w:pPr>
      <w:r>
        <w:t>Статья 43</w:t>
      </w:r>
      <w:r>
        <w:rPr>
          <w:b w:val="1"/>
        </w:rPr>
        <w:t>. Исполнение бюджета Натальевского сельского поселения  Неклиновского района по доходам</w:t>
      </w:r>
    </w:p>
    <w:p w14:paraId="AD010000">
      <w:pPr>
        <w:pStyle w:val="Style_3"/>
        <w:ind w:firstLine="720" w:left="0"/>
        <w:jc w:val="both"/>
      </w:pPr>
    </w:p>
    <w:p w14:paraId="AE010000">
      <w:pPr>
        <w:pStyle w:val="Style_3"/>
        <w:ind w:firstLine="720" w:left="0"/>
        <w:jc w:val="both"/>
      </w:pPr>
      <w:r>
        <w:t>Исполнение бюджета поселения по доходам предусматривает:</w:t>
      </w:r>
    </w:p>
    <w:p w14:paraId="AF010000">
      <w:pPr>
        <w:pStyle w:val="Style_3"/>
        <w:ind w:firstLine="720" w:left="0"/>
        <w:jc w:val="both"/>
      </w:pPr>
      <w:r>
        <w:t>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законами Ростовской области и нормативными правовыми актами Неклиновского района и  Натальевского сельского поселения, принятыми в соответствии с положениями Бюджетного кодекса Российской Федерации, с казначейских счетов для осуществления и отражения операций по учету и распределению поступлений и иных поступлений в бюджет поселения;</w:t>
      </w:r>
    </w:p>
    <w:p w14:paraId="B0010000">
      <w:pPr>
        <w:pStyle w:val="Style_3"/>
        <w:ind w:firstLine="720" w:left="0"/>
        <w:jc w:val="both"/>
      </w:pPr>
      <w:r>
        <w:rPr>
          <w:color w:val="000000"/>
        </w:rPr>
        <w:t>2) перечисление излишне распределенных сумм, возврат</w:t>
      </w:r>
      <w:r>
        <w:t xml:space="preserve">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B1010000">
      <w:pPr>
        <w:pStyle w:val="Style_3"/>
        <w:ind w:firstLine="720" w:left="0"/>
        <w:jc w:val="both"/>
      </w:pPr>
      <w:r>
        <w:t>3) зачет излишне уплаченных или излишне взысканных сумм в соответствии с законодательством Российской Федерации о налогах и сборах;</w:t>
      </w:r>
    </w:p>
    <w:p w14:paraId="B2010000">
      <w:pPr>
        <w:pStyle w:val="Style_3"/>
        <w:ind w:firstLine="720" w:left="0"/>
        <w:jc w:val="both"/>
      </w:pPr>
      <w:r>
        <w:t>4) уточнение администратором доходов бюджета платежей в бюджет поселения.</w:t>
      </w:r>
    </w:p>
    <w:p w14:paraId="B3010000">
      <w:pPr>
        <w:pStyle w:val="Style_3"/>
        <w:ind w:firstLine="720" w:left="0"/>
        <w:jc w:val="both"/>
      </w:pPr>
      <w:r>
        <w:t>5) формирование администратором доходов бюджета Натальевского сельского поселения Неклиновского района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p>
    <w:p w14:paraId="B4010000">
      <w:pPr>
        <w:pStyle w:val="Style_3"/>
        <w:ind w:firstLine="720" w:left="0"/>
        <w:rPr>
          <w:b w:val="1"/>
        </w:rPr>
      </w:pPr>
    </w:p>
    <w:p w14:paraId="B5010000">
      <w:pPr>
        <w:pStyle w:val="Style_3"/>
        <w:ind w:firstLine="720" w:left="0"/>
        <w:rPr>
          <w:b w:val="1"/>
        </w:rPr>
      </w:pPr>
      <w:r>
        <w:t xml:space="preserve">Статья 44. </w:t>
      </w:r>
      <w:r>
        <w:rPr>
          <w:b w:val="1"/>
        </w:rPr>
        <w:t>Исполнение бюджета Натальевского сельского поселения Неклиновского района по расходам</w:t>
      </w:r>
    </w:p>
    <w:p w14:paraId="B6010000">
      <w:pPr>
        <w:pStyle w:val="Style_3"/>
        <w:ind w:firstLine="720" w:left="0"/>
        <w:jc w:val="both"/>
      </w:pPr>
    </w:p>
    <w:p w14:paraId="B7010000">
      <w:pPr>
        <w:pStyle w:val="Style_3"/>
        <w:ind w:firstLine="720" w:left="0"/>
        <w:jc w:val="both"/>
      </w:pPr>
      <w:r>
        <w:t>1. Исполнение бюджета поселения по расходам осуществляется в порядке, установленном Администрацией Натальевского сельского поселения, с соблюдением требований Бюджетного кодекса Российской Федерации и настоящего Решения.</w:t>
      </w:r>
    </w:p>
    <w:p w14:paraId="B8010000">
      <w:pPr>
        <w:pStyle w:val="Style_3"/>
        <w:ind w:firstLine="720" w:left="0"/>
        <w:jc w:val="both"/>
      </w:pPr>
      <w:r>
        <w:t>2. Исполнение бюджета поселения по расходам предусматривает:</w:t>
      </w:r>
    </w:p>
    <w:p w14:paraId="B9010000">
      <w:pPr>
        <w:pStyle w:val="Style_3"/>
        <w:ind w:firstLine="720" w:left="0"/>
        <w:jc w:val="both"/>
      </w:pPr>
      <w:r>
        <w:t>1) принятие бюджетных обязательств;</w:t>
      </w:r>
    </w:p>
    <w:p w14:paraId="BA010000">
      <w:pPr>
        <w:pStyle w:val="Style_3"/>
        <w:ind w:firstLine="720" w:left="0"/>
        <w:jc w:val="both"/>
      </w:pPr>
      <w:r>
        <w:t>2) подтверждение денежных обязательств;</w:t>
      </w:r>
    </w:p>
    <w:p w14:paraId="BB010000">
      <w:pPr>
        <w:pStyle w:val="Style_3"/>
        <w:ind w:firstLine="720" w:left="0"/>
        <w:jc w:val="both"/>
      </w:pPr>
      <w:r>
        <w:t>3) санкционирование оплаты денежных обязательств;</w:t>
      </w:r>
    </w:p>
    <w:p w14:paraId="BC010000">
      <w:pPr>
        <w:pStyle w:val="Style_3"/>
        <w:ind w:firstLine="720" w:left="0"/>
        <w:jc w:val="both"/>
      </w:pPr>
      <w:r>
        <w:t>4) подтверждение исполнения денежных обязательств.</w:t>
      </w:r>
    </w:p>
    <w:p w14:paraId="BD010000">
      <w:pPr>
        <w:pStyle w:val="Style_3"/>
        <w:ind w:firstLine="709" w:left="0"/>
        <w:jc w:val="both"/>
        <w:rPr>
          <w:color w:val="000000"/>
        </w:rPr>
      </w:pPr>
      <w:r>
        <w:t xml:space="preserve">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 </w:t>
      </w:r>
    </w:p>
    <w:p w14:paraId="BE010000">
      <w:pPr>
        <w:pStyle w:val="Style_3"/>
        <w:ind w:firstLine="720" w:left="0"/>
        <w:jc w:val="both"/>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BF010000">
      <w:pPr>
        <w:pStyle w:val="Style_3"/>
        <w:numPr>
          <w:ilvl w:val="0"/>
          <w:numId w:val="0"/>
        </w:numPr>
        <w:ind w:firstLine="709" w:left="0"/>
        <w:jc w:val="both"/>
        <w:outlineLvl w:val="0"/>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C0010000">
      <w:pPr>
        <w:pStyle w:val="Style_3"/>
        <w:numPr>
          <w:ilvl w:val="0"/>
          <w:numId w:val="0"/>
        </w:numPr>
        <w:ind w:firstLine="709" w:left="0"/>
        <w:jc w:val="both"/>
        <w:outlineLvl w:val="0"/>
      </w:pPr>
      <w:r>
        <w:t xml:space="preserve"> </w:t>
      </w:r>
      <w:r>
        <w:t xml:space="preserve">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w:t>
      </w:r>
      <w:r>
        <w:t xml:space="preserve">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 </w:t>
      </w:r>
    </w:p>
    <w:p w14:paraId="C1010000">
      <w:pPr>
        <w:pStyle w:val="Style_3"/>
        <w:ind w:firstLine="720" w:left="0"/>
        <w:jc w:val="both"/>
      </w:pPr>
      <w:r>
        <w:t xml:space="preserve">4. </w:t>
      </w:r>
      <w:r>
        <w:t>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документами и иными документами, необходимыми для санкционирования их оплаты, а в случаях, связанных с выполнением оперативно - розыскных мероприятий, в соответствии с платежными документами.</w:t>
      </w:r>
    </w:p>
    <w:p w14:paraId="C2010000">
      <w:pPr>
        <w:ind w:firstLine="709" w:left="0"/>
        <w:jc w:val="both"/>
        <w:rPr>
          <w:color w:val="000000"/>
          <w:sz w:val="28"/>
        </w:rPr>
      </w:pPr>
      <w:r>
        <w:rPr>
          <w:color w:val="000000"/>
          <w:sz w:val="28"/>
        </w:rPr>
        <w:t xml:space="preserve"> </w:t>
      </w:r>
      <w:r>
        <w:rPr>
          <w:color w:val="000000"/>
        </w:rPr>
        <w:t>5. Администрация Натальевского сельского поселения при постановке на учет б</w:t>
      </w:r>
      <w:r>
        <w:rPr>
          <w:color w:val="000000"/>
        </w:rPr>
        <w:t>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 за:</w:t>
      </w:r>
    </w:p>
    <w:p w14:paraId="C3010000">
      <w:pPr>
        <w:pStyle w:val="Style_7"/>
        <w:ind w:firstLine="540" w:left="0"/>
        <w:jc w:val="both"/>
        <w:rPr>
          <w:rFonts w:ascii="Times New Roman" w:hAnsi="Times New Roman"/>
          <w:color w:val="000000"/>
          <w:sz w:val="28"/>
        </w:rPr>
      </w:pPr>
      <w:r>
        <w:rPr>
          <w:rFonts w:ascii="Times New Roman" w:hAnsi="Times New Roman"/>
          <w:color w:val="000000"/>
          <w:sz w:val="28"/>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C4010000">
      <w:pPr>
        <w:pStyle w:val="Style_7"/>
        <w:ind w:firstLine="540" w:left="0"/>
        <w:jc w:val="both"/>
        <w:rPr>
          <w:rFonts w:ascii="Times New Roman" w:hAnsi="Times New Roman"/>
          <w:color w:val="000000"/>
          <w:sz w:val="28"/>
        </w:rPr>
      </w:pPr>
      <w:r>
        <w:rPr>
          <w:rFonts w:ascii="Times New Roman" w:hAnsi="Times New Roman"/>
          <w:color w:val="000000"/>
          <w:sz w:val="28"/>
        </w:rPr>
        <w:t>соответствием информации о денежном обязательстве информации о поставленном на учет соответствующем бюджетном обязательстве;</w:t>
      </w:r>
    </w:p>
    <w:p w14:paraId="C5010000">
      <w:pPr>
        <w:pStyle w:val="Style_7"/>
        <w:ind w:firstLine="540" w:left="0"/>
        <w:jc w:val="both"/>
        <w:rPr>
          <w:rFonts w:ascii="Times New Roman" w:hAnsi="Times New Roman"/>
          <w:color w:val="000000"/>
          <w:sz w:val="28"/>
        </w:rPr>
      </w:pPr>
      <w:r>
        <w:rPr>
          <w:rFonts w:ascii="Times New Roman" w:hAnsi="Times New Roman"/>
          <w:color w:val="000000"/>
          <w:sz w:val="28"/>
        </w:rPr>
        <w:t>соответствием информации, указанной в распоряжении для оплаты денежного обязательства, информации о денежном обязательстве;</w:t>
      </w:r>
    </w:p>
    <w:p w14:paraId="C6010000">
      <w:pPr>
        <w:pStyle w:val="Style_7"/>
        <w:ind w:firstLine="540" w:left="0"/>
        <w:jc w:val="both"/>
        <w:rPr>
          <w:rFonts w:ascii="Times New Roman" w:hAnsi="Times New Roman"/>
          <w:color w:val="000000"/>
          <w:sz w:val="28"/>
        </w:rPr>
      </w:pPr>
      <w:r>
        <w:rPr>
          <w:rFonts w:ascii="Times New Roman" w:hAnsi="Times New Roman"/>
          <w:color w:val="000000"/>
          <w:sz w:val="28"/>
        </w:rPr>
        <w:t>наличием документов, подтверждающих возникновение денежного обязательства.</w:t>
      </w:r>
    </w:p>
    <w:p w14:paraId="C7010000">
      <w:pPr>
        <w:pStyle w:val="Style_7"/>
        <w:ind w:firstLine="540" w:left="0"/>
        <w:jc w:val="both"/>
        <w:rPr>
          <w:rFonts w:ascii="Times New Roman" w:hAnsi="Times New Roman"/>
          <w:color w:val="000000"/>
          <w:sz w:val="28"/>
        </w:rPr>
      </w:pPr>
      <w:r>
        <w:rPr>
          <w:rFonts w:ascii="Times New Roman" w:hAnsi="Times New Roman"/>
          <w:color w:val="000000"/>
          <w:sz w:val="28"/>
        </w:rPr>
        <w:t>В порядке, установленном Администрацией Натальевского сельского поселения 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w:t>
      </w:r>
    </w:p>
    <w:p w14:paraId="C8010000">
      <w:pPr>
        <w:pStyle w:val="Style_7"/>
        <w:ind w:firstLine="540" w:left="0"/>
        <w:jc w:val="both"/>
        <w:rPr>
          <w:rFonts w:ascii="Times New Roman" w:hAnsi="Times New Roman"/>
          <w:color w:val="000000"/>
          <w:sz w:val="28"/>
        </w:rPr>
      </w:pPr>
      <w:r>
        <w:rPr>
          <w:rFonts w:ascii="Times New Roman" w:hAnsi="Times New Roman"/>
          <w:color w:val="000000"/>
          <w:sz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C9010000">
      <w:pPr>
        <w:pStyle w:val="Style_3"/>
        <w:widowControl w:val="0"/>
        <w:ind w:firstLine="540" w:left="0"/>
        <w:jc w:val="both"/>
        <w:rPr>
          <w:color w:val="000000"/>
        </w:rPr>
      </w:pPr>
      <w:r>
        <w:rPr>
          <w:color w:val="00000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CA010000">
      <w:pPr>
        <w:pStyle w:val="Style_3"/>
        <w:ind w:firstLine="720" w:left="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бюджета  Натальевского сельского поселения,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14:paraId="CB010000">
      <w:pPr>
        <w:pStyle w:val="Style_3"/>
        <w:ind/>
        <w:jc w:val="both"/>
      </w:pPr>
    </w:p>
    <w:p w14:paraId="CC010000">
      <w:pPr>
        <w:pStyle w:val="Style_3"/>
        <w:ind w:firstLine="720" w:left="0"/>
        <w:jc w:val="both"/>
        <w:rPr>
          <w:b w:val="1"/>
        </w:rPr>
      </w:pPr>
    </w:p>
    <w:p w14:paraId="CD010000">
      <w:pPr>
        <w:pStyle w:val="Style_3"/>
        <w:ind w:firstLine="720" w:left="0"/>
        <w:jc w:val="both"/>
        <w:rPr>
          <w:b w:val="1"/>
        </w:rPr>
      </w:pPr>
      <w:r>
        <w:t>Статья 44</w:t>
      </w:r>
      <w:r>
        <w:rPr>
          <w:vertAlign w:val="superscript"/>
        </w:rPr>
        <w:t>1</w:t>
      </w:r>
      <w:r>
        <w:t xml:space="preserve">. </w:t>
      </w:r>
      <w:r>
        <w:rPr>
          <w:b w:val="1"/>
        </w:rPr>
        <w:t>Особенности использования остатков средств бюджета Натальевского сельского поселения Неклиновского района</w:t>
      </w:r>
    </w:p>
    <w:p w14:paraId="CE010000">
      <w:pPr>
        <w:pStyle w:val="Style_3"/>
        <w:ind w:firstLine="720" w:left="0"/>
        <w:jc w:val="both"/>
        <w:rPr>
          <w:b w:val="1"/>
        </w:rPr>
      </w:pPr>
    </w:p>
    <w:p w14:paraId="CF010000">
      <w:pPr>
        <w:pStyle w:val="Style_3"/>
        <w:ind w:firstLine="540" w:left="0"/>
        <w:jc w:val="both"/>
      </w:pPr>
      <w:r>
        <w:t xml:space="preserve">1. Остатки средств бюджета Натальевского сельского поселения Неклиновского района на начало текущего финансового года в объеме, не превышающем остатка не использованных на начало текущего финансового года бюджетных ассигнований, могут направляться в </w:t>
      </w:r>
      <w:r>
        <w:rPr>
          <w:color w:val="000000"/>
        </w:rPr>
        <w:t xml:space="preserve">текущем финансовом году на цели, предусмотренные </w:t>
      </w:r>
      <w:r>
        <w:rPr>
          <w:rStyle w:val="Style_5_ch"/>
          <w:color w:val="000000"/>
        </w:rPr>
        <w:fldChar w:fldCharType="begin"/>
      </w:r>
      <w:r>
        <w:rPr>
          <w:rStyle w:val="Style_5_ch"/>
          <w:color w:val="000000"/>
        </w:rPr>
        <w:instrText>HYPERLINK "consultantplus://offline/ref=5F0B4E6F6FD6D06DF68E83AA6DBB837EE2008E9D6044CAF70D423075C5610C9A1CFFB6E89DE8B9948E27990AF8799450A1BFF8C6003Fj1SCJ"</w:instrText>
      </w:r>
      <w:r>
        <w:rPr>
          <w:rStyle w:val="Style_5_ch"/>
          <w:color w:val="000000"/>
        </w:rPr>
        <w:fldChar w:fldCharType="separate"/>
      </w:r>
      <w:r>
        <w:rPr>
          <w:rStyle w:val="Style_5_ch"/>
          <w:color w:val="000000"/>
        </w:rPr>
        <w:t>абзацами вторым</w:t>
      </w:r>
      <w:r>
        <w:rPr>
          <w:rStyle w:val="Style_5_ch"/>
          <w:color w:val="000000"/>
        </w:rPr>
        <w:fldChar w:fldCharType="end"/>
      </w:r>
      <w:r>
        <w:rPr>
          <w:color w:val="000000"/>
        </w:rPr>
        <w:t xml:space="preserve"> и </w:t>
      </w:r>
      <w:r>
        <w:rPr>
          <w:rStyle w:val="Style_5_ch"/>
          <w:color w:val="000000"/>
        </w:rPr>
        <w:fldChar w:fldCharType="begin"/>
      </w:r>
      <w:r>
        <w:rPr>
          <w:rStyle w:val="Style_5_ch"/>
          <w:color w:val="000000"/>
        </w:rPr>
        <w:instrText>HYPERLINK "consultantplus://offline/ref=5F0B4E6F6FD6D06DF68E83AA6DBB837EE2008E9D6044CAF70D423075C5610C9A1CFFB6ED96E8BF948E27990AF8799450A1BFF8C6003Fj1SCJ"</w:instrText>
      </w:r>
      <w:r>
        <w:rPr>
          <w:rStyle w:val="Style_5_ch"/>
          <w:color w:val="000000"/>
        </w:rPr>
        <w:fldChar w:fldCharType="separate"/>
      </w:r>
      <w:r>
        <w:rPr>
          <w:rStyle w:val="Style_5_ch"/>
          <w:color w:val="000000"/>
        </w:rPr>
        <w:t>третьим пункта 3 статьи 95</w:t>
      </w:r>
      <w:r>
        <w:rPr>
          <w:rStyle w:val="Style_5_ch"/>
          <w:color w:val="000000"/>
        </w:rPr>
        <w:fldChar w:fldCharType="end"/>
      </w:r>
      <w:r>
        <w:t xml:space="preserve"> Бюджетного кодекса Российской Федерации.</w:t>
      </w:r>
    </w:p>
    <w:p w14:paraId="D0010000">
      <w:pPr>
        <w:pStyle w:val="Style_3"/>
        <w:spacing w:after="0" w:before="280"/>
        <w:ind w:firstLine="540" w:left="0"/>
        <w:jc w:val="both"/>
      </w:pPr>
      <w:r>
        <w:t xml:space="preserve">2. Остатки средств бюджета Натальевского сельского поселения Неклиновского района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Натальевского сельского поселения Неклиновского района в отчетном финансовом году, и </w:t>
      </w:r>
      <w:r>
        <w:rPr>
          <w:color w:val="000000"/>
        </w:rPr>
        <w:t xml:space="preserve">суммой увеличения бюджетных ассигнований, предусмотренных </w:t>
      </w:r>
      <w:r>
        <w:rPr>
          <w:rStyle w:val="Style_5_ch"/>
          <w:color w:val="000000"/>
        </w:rPr>
        <w:fldChar w:fldCharType="begin"/>
      </w:r>
      <w:r>
        <w:rPr>
          <w:rStyle w:val="Style_5_ch"/>
          <w:color w:val="000000"/>
        </w:rPr>
        <w:instrText>HYPERLINK "consultantplus://offline/ref=5F0B4E6F6FD6D06DF68E83AA6DBB837EE2008E9D6044CAF70D423075C5610C9A1CFFB6E89DE8B9948E27990AF8799450A1BFF8C6003Fj1SCJ"</w:instrText>
      </w:r>
      <w:r>
        <w:rPr>
          <w:rStyle w:val="Style_5_ch"/>
          <w:color w:val="000000"/>
        </w:rPr>
        <w:fldChar w:fldCharType="separate"/>
      </w:r>
      <w:r>
        <w:rPr>
          <w:rStyle w:val="Style_5_ch"/>
          <w:color w:val="000000"/>
        </w:rPr>
        <w:t>абзацами вторым</w:t>
      </w:r>
      <w:r>
        <w:rPr>
          <w:rStyle w:val="Style_5_ch"/>
          <w:color w:val="000000"/>
        </w:rPr>
        <w:fldChar w:fldCharType="end"/>
      </w:r>
      <w:r>
        <w:rPr>
          <w:color w:val="000000"/>
        </w:rPr>
        <w:t xml:space="preserve"> и </w:t>
      </w:r>
      <w:r>
        <w:rPr>
          <w:rStyle w:val="Style_5_ch"/>
          <w:color w:val="000000"/>
        </w:rPr>
        <w:fldChar w:fldCharType="begin"/>
      </w:r>
      <w:r>
        <w:rPr>
          <w:rStyle w:val="Style_5_ch"/>
          <w:color w:val="000000"/>
        </w:rPr>
        <w:instrText>HYPERLINK "consultantplus://offline/ref=5F0B4E6F6FD6D06DF68E83AA6DBB837EE2008E9D6044CAF70D423075C5610C9A1CFFB6ED96E8BF948E27990AF8799450A1BFF8C6003Fj1SCJ"</w:instrText>
      </w:r>
      <w:r>
        <w:rPr>
          <w:rStyle w:val="Style_5_ch"/>
          <w:color w:val="000000"/>
        </w:rPr>
        <w:fldChar w:fldCharType="separate"/>
      </w:r>
      <w:r>
        <w:rPr>
          <w:rStyle w:val="Style_5_ch"/>
          <w:color w:val="000000"/>
        </w:rPr>
        <w:t>третьим пункта 3 статьи 95</w:t>
      </w:r>
      <w:r>
        <w:rPr>
          <w:rStyle w:val="Style_5_ch"/>
          <w:color w:val="000000"/>
        </w:rPr>
        <w:fldChar w:fldCharType="end"/>
      </w:r>
      <w:r>
        <w:rPr>
          <w:color w:val="000000"/>
        </w:rPr>
        <w:t xml:space="preserve"> Бюджетного кодекса Российской Федерации,</w:t>
      </w:r>
      <w:r>
        <w:t xml:space="preserve"> направляются на:</w:t>
      </w:r>
    </w:p>
    <w:p w14:paraId="D1010000">
      <w:pPr>
        <w:pStyle w:val="Style_3"/>
        <w:spacing w:after="0" w:before="280"/>
        <w:ind w:firstLine="540" w:left="0"/>
        <w:jc w:val="both"/>
      </w:pPr>
      <w:r>
        <w:t>1) увеличение ассигнований резервного фонда Администрации Натальевского сельского поселения - в объеме, не превышающем остатка неиспользованных бюджетных ассигнований резервного фонда  Администрации Натальевского сельского поселения на начало текущего финансового года;</w:t>
      </w:r>
    </w:p>
    <w:p w14:paraId="D2010000">
      <w:pPr>
        <w:pStyle w:val="Style_3"/>
        <w:spacing w:after="0" w:before="280"/>
        <w:ind w:firstLine="540" w:left="0"/>
        <w:jc w:val="both"/>
      </w:pPr>
      <w:r>
        <w:t>2) софинансирование расходных обязательств Натальевского сельского поселения в целях выполнения условий предоставления субсидий и иных межбюджетных трансфертов из федерального и областного бюджетов - в объеме бюджетных ассигнований, предусмотренных с учетом предельного уровня софинансирования из федерального и областного бюджетов в соответствии с нормативными правовыми актами Российской Федерации, Правительства Ростовской области в текущем финансовом году;</w:t>
      </w:r>
      <w:r>
        <w:rPr>
          <w:color w:val="8064A2"/>
        </w:rPr>
        <w:t xml:space="preserve"> </w:t>
      </w:r>
    </w:p>
    <w:p w14:paraId="D3010000">
      <w:pPr>
        <w:pStyle w:val="Style_3"/>
        <w:spacing w:after="0" w:before="280"/>
        <w:ind w:firstLine="540" w:left="0"/>
        <w:jc w:val="both"/>
      </w:pPr>
      <w:r>
        <w:t>3) реализацию инфраструктурных проектов, источником финансового обеспечения которых являются бюджетные кредиты из областного бюджета на финансовое обеспечение реализации инфраструктурных проектов, - в объеме, не превышающем остатка не использованных на начало текущего финансового года средств бюджетных кредитов, полученных из областного бюджета на финансовое обеспечение реализации инфраструктурных проектов;</w:t>
      </w:r>
    </w:p>
    <w:p w14:paraId="D4010000">
      <w:pPr>
        <w:pStyle w:val="Style_3"/>
        <w:spacing w:after="0" w:before="280"/>
        <w:ind w:firstLine="540" w:left="0"/>
        <w:jc w:val="both"/>
      </w:pPr>
      <w:r>
        <w:t>4)</w:t>
      </w:r>
      <w:r>
        <w:rPr>
          <w:color w:val="000000"/>
        </w:rPr>
        <w:t xml:space="preserve"> </w:t>
      </w:r>
      <w:r>
        <w:rPr>
          <w:color w:val="000000"/>
        </w:rPr>
        <w:t>финансовое обеспечение расходных обязательств, осуществляемых за счет остатков межбюджетных трансфертов из областного бюджета, которые в соответствии с бюджетным законодательством Российской Федерации не подлежат возврату в областной бюджет, на цели, определенные нормативными правовыми актами Российской Федерации, Правительства Ростовской области и соглашениями о предоставлении межбюджетных трансфертов из областного бюджета, - в объеме, не превышающем остатка неиспользованных бюджетных ассигнований на начало текущего финансового года на указанные цели;</w:t>
      </w:r>
    </w:p>
    <w:p w14:paraId="D5010000">
      <w:pPr>
        <w:pStyle w:val="Style_3"/>
        <w:spacing w:after="0" w:before="280"/>
        <w:ind w:firstLine="540" w:left="0"/>
        <w:jc w:val="both"/>
      </w:pPr>
      <w:bookmarkStart w:id="2" w:name="Par7"/>
      <w:bookmarkEnd w:id="2"/>
      <w:r>
        <w:t>5) сокращение заимствований;</w:t>
      </w:r>
    </w:p>
    <w:p w14:paraId="D6010000">
      <w:pPr>
        <w:pStyle w:val="Style_3"/>
        <w:spacing w:after="0" w:before="280"/>
        <w:ind w:firstLine="540" w:left="0"/>
        <w:jc w:val="both"/>
      </w:pPr>
      <w:r>
        <w:t xml:space="preserve">6) финансовое обеспечение расходных обязательств Натальевского сельского поселения в соответствии с решением о бюджете Натальевского сельского поселения Неклиновского района на текущий финансовый </w:t>
      </w:r>
      <w:r>
        <w:rPr>
          <w:color w:val="000000"/>
        </w:rPr>
        <w:t xml:space="preserve">год и плановый период, за исключением случаев, предусмотренных </w:t>
      </w:r>
      <w:r>
        <w:rPr>
          <w:rStyle w:val="Style_5_ch"/>
          <w:color w:val="000000"/>
        </w:rPr>
        <w:t>пунктами 1</w:t>
      </w:r>
      <w:r>
        <w:rPr>
          <w:color w:val="000000"/>
        </w:rPr>
        <w:t xml:space="preserve"> - </w:t>
      </w:r>
      <w:r>
        <w:rPr>
          <w:rStyle w:val="Style_5_ch"/>
          <w:color w:val="000000"/>
        </w:rPr>
        <w:fldChar w:fldCharType="begin"/>
      </w:r>
      <w:r>
        <w:rPr>
          <w:rStyle w:val="Style_5_ch"/>
          <w:color w:val="000000"/>
        </w:rPr>
        <w:instrText>HYPERLINK \l "Par7"</w:instrText>
      </w:r>
      <w:r>
        <w:rPr>
          <w:rStyle w:val="Style_5_ch"/>
          <w:color w:val="000000"/>
        </w:rPr>
        <w:fldChar w:fldCharType="separate"/>
      </w:r>
      <w:r>
        <w:rPr>
          <w:rStyle w:val="Style_5_ch"/>
          <w:color w:val="000000"/>
        </w:rPr>
        <w:t>5</w:t>
      </w:r>
      <w:r>
        <w:rPr>
          <w:rStyle w:val="Style_5_ch"/>
          <w:color w:val="000000"/>
        </w:rPr>
        <w:fldChar w:fldCharType="end"/>
      </w:r>
      <w:r>
        <w:t xml:space="preserve"> настоящей части.</w:t>
      </w:r>
    </w:p>
    <w:p w14:paraId="D7010000">
      <w:pPr>
        <w:pStyle w:val="Style_3"/>
        <w:spacing w:after="0" w:before="280"/>
        <w:ind w:firstLine="540" w:left="0"/>
        <w:jc w:val="both"/>
      </w:pPr>
      <w:r>
        <w:t xml:space="preserve">Использование остатков средств бюджета Натальевского сельского поселения Неклиновского района на начало </w:t>
      </w:r>
      <w:r>
        <w:rPr>
          <w:color w:val="000000"/>
        </w:rPr>
        <w:t xml:space="preserve">текущего финансового года в соответствии с </w:t>
      </w:r>
      <w:r>
        <w:rPr>
          <w:rStyle w:val="Style_5_ch"/>
          <w:color w:val="000000"/>
        </w:rPr>
        <w:fldChar w:fldCharType="begin"/>
      </w:r>
      <w:r>
        <w:rPr>
          <w:rStyle w:val="Style_5_ch"/>
          <w:color w:val="000000"/>
        </w:rPr>
        <w:instrText>HYPERLINK \l "Par7"</w:instrText>
      </w:r>
      <w:r>
        <w:rPr>
          <w:rStyle w:val="Style_5_ch"/>
          <w:color w:val="000000"/>
        </w:rPr>
        <w:fldChar w:fldCharType="separate"/>
      </w:r>
      <w:r>
        <w:rPr>
          <w:rStyle w:val="Style_5_ch"/>
          <w:color w:val="000000"/>
        </w:rPr>
        <w:t>пунктами</w:t>
      </w:r>
      <w:r>
        <w:rPr>
          <w:rStyle w:val="Style_5_ch"/>
          <w:color w:val="000000"/>
        </w:rPr>
        <w:fldChar w:fldCharType="end"/>
      </w:r>
      <w:r>
        <w:rPr>
          <w:color w:val="000000"/>
        </w:rPr>
        <w:t xml:space="preserve"> 5 и </w:t>
      </w:r>
      <w:r>
        <w:rPr>
          <w:rStyle w:val="Style_5_ch"/>
          <w:color w:val="000000"/>
        </w:rPr>
        <w:t>6</w:t>
      </w:r>
      <w:r>
        <w:rPr>
          <w:color w:val="000000"/>
        </w:rPr>
        <w:t xml:space="preserve"> настоящей части</w:t>
      </w:r>
      <w:r>
        <w:t xml:space="preserve"> осуществляется путем внесения изменений в решение о бюджете Натальевского сельского поселения  Неклиновского района на текущий финансовый год и плановый период.</w:t>
      </w:r>
    </w:p>
    <w:p w14:paraId="D8010000">
      <w:pPr>
        <w:pStyle w:val="Style_3"/>
        <w:ind w:firstLine="720" w:left="0"/>
        <w:jc w:val="both"/>
      </w:pPr>
    </w:p>
    <w:p w14:paraId="D9010000">
      <w:pPr>
        <w:pStyle w:val="Style_7"/>
        <w:ind w:firstLine="540" w:left="0"/>
        <w:jc w:val="both"/>
        <w:rPr>
          <w:rFonts w:ascii="Times New Roman" w:hAnsi="Times New Roman"/>
          <w:b w:val="1"/>
          <w:sz w:val="28"/>
        </w:rPr>
      </w:pPr>
      <w:r>
        <w:rPr>
          <w:rFonts w:ascii="Times New Roman" w:hAnsi="Times New Roman"/>
          <w:sz w:val="28"/>
        </w:rPr>
        <w:t xml:space="preserve">Статья 45. </w:t>
      </w:r>
      <w:r>
        <w:rPr>
          <w:rFonts w:ascii="Times New Roman" w:hAnsi="Times New Roman"/>
          <w:b w:val="1"/>
          <w:sz w:val="28"/>
        </w:rPr>
        <w:t>Уменьшение лимитов бюджетных обязательств по фактам нецелевого использования бюджетных средств</w:t>
      </w:r>
    </w:p>
    <w:p w14:paraId="DA010000">
      <w:pPr>
        <w:pStyle w:val="Style_7"/>
        <w:ind w:firstLine="540" w:left="0"/>
        <w:jc w:val="both"/>
        <w:rPr>
          <w:rFonts w:ascii="Times New Roman" w:hAnsi="Times New Roman"/>
          <w:b w:val="1"/>
          <w:sz w:val="28"/>
        </w:rPr>
      </w:pPr>
    </w:p>
    <w:p w14:paraId="DB010000">
      <w:pPr>
        <w:pStyle w:val="Style_7"/>
        <w:ind w:firstLine="540" w:left="0"/>
        <w:jc w:val="both"/>
        <w:rPr>
          <w:rFonts w:ascii="Times New Roman" w:hAnsi="Times New Roman"/>
          <w:sz w:val="28"/>
        </w:rPr>
      </w:pPr>
      <w:r>
        <w:rPr>
          <w:rFonts w:ascii="Times New Roman" w:hAnsi="Times New Roman"/>
          <w:sz w:val="28"/>
        </w:rPr>
        <w:t>Администрации Натальевского сельского поселения имеет право осуществлять уменьшение лимитов бюджетных обязательств главным распорядителям средств бюджета поселения на основании представления Контрольно-счетной палаты Ростовской области, Управления Федерального казначейства по Ростовской области, Контрольно-счетной палаты Неклиновского района, а также по результатам проведенных ревизий и проверок иных органов финансового контроля по фактам нецелевого использования бюджетных средств.</w:t>
      </w:r>
    </w:p>
    <w:p w14:paraId="DC010000">
      <w:pPr>
        <w:pStyle w:val="Style_3"/>
        <w:ind/>
        <w:jc w:val="both"/>
      </w:pPr>
    </w:p>
    <w:p w14:paraId="DD010000">
      <w:pPr>
        <w:pStyle w:val="Style_3"/>
        <w:ind w:firstLine="720" w:left="0"/>
        <w:jc w:val="both"/>
        <w:rPr>
          <w:b w:val="1"/>
        </w:rPr>
      </w:pPr>
      <w:r>
        <w:t>Статья 46</w:t>
      </w:r>
      <w:r>
        <w:rPr>
          <w:b w:val="1"/>
        </w:rPr>
        <w:t>. Использование доходов, фактически полученных при исполнении бюджета поселения сверх утвержденных решением о бюджете поселения на текущий финансовый год и плановый период</w:t>
      </w:r>
    </w:p>
    <w:p w14:paraId="DE010000">
      <w:pPr>
        <w:pStyle w:val="Style_3"/>
        <w:ind/>
        <w:jc w:val="both"/>
      </w:pPr>
    </w:p>
    <w:p w14:paraId="DF010000">
      <w:pPr>
        <w:pStyle w:val="Style_3"/>
        <w:ind w:firstLine="720" w:left="0"/>
        <w:jc w:val="both"/>
      </w:pPr>
      <w:r>
        <w:t>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администрацией Натальевского сельского поселения без внесения изменений в Решение о бюджете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Натальевского сельского поселения в случае недостаточности предусмотренных на их исполнение бюджетных ассигнований в размере, пунктом 3 статьи 217 Бюджетного кодекса Российской Федерации.</w:t>
      </w:r>
    </w:p>
    <w:p w14:paraId="E0010000">
      <w:pPr>
        <w:pStyle w:val="Style_3"/>
        <w:ind w:firstLine="720" w:left="0"/>
        <w:jc w:val="both"/>
      </w:pPr>
      <w: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Натальевского сельского поселения Неклиновского района сверх утвержденных решением о бюджете Натальевского сельского поселения Неклиновского района на текущий финансовый год и плановый период доходов, направляются на увеличение расходов,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Натальевского сельского поселения  Неклиновского района на текущий финансовый год и плановый период.</w:t>
      </w:r>
    </w:p>
    <w:p w14:paraId="E1010000">
      <w:pPr>
        <w:pStyle w:val="Style_3"/>
        <w:ind/>
        <w:jc w:val="both"/>
      </w:pPr>
    </w:p>
    <w:p w14:paraId="E2010000">
      <w:pPr>
        <w:pStyle w:val="Style_3"/>
        <w:ind/>
        <w:jc w:val="both"/>
      </w:pPr>
    </w:p>
    <w:p w14:paraId="E3010000">
      <w:pPr>
        <w:pStyle w:val="Style_3"/>
        <w:ind w:firstLine="720" w:left="0"/>
        <w:rPr>
          <w:b w:val="1"/>
        </w:rPr>
      </w:pPr>
      <w:r>
        <w:t xml:space="preserve">Статья 47. </w:t>
      </w:r>
      <w:r>
        <w:rPr>
          <w:b w:val="1"/>
        </w:rPr>
        <w:t>Отчетность об исполнении бюджета Натальевского сельского поселения Неклиновского района</w:t>
      </w:r>
    </w:p>
    <w:p w14:paraId="E4010000">
      <w:pPr>
        <w:pStyle w:val="Style_3"/>
        <w:ind w:firstLine="720" w:left="0"/>
        <w:jc w:val="both"/>
        <w:rPr>
          <w:b w:val="1"/>
        </w:rPr>
      </w:pPr>
    </w:p>
    <w:p w14:paraId="E5010000">
      <w:pPr>
        <w:pStyle w:val="Style_3"/>
        <w:ind w:firstLine="720" w:left="0"/>
        <w:jc w:val="both"/>
      </w:pPr>
      <w:r>
        <w:t>1. Отчетность об исполнении бюджета поселения может быть оперативной, ежеквартальной, полугодовой и годовой.</w:t>
      </w:r>
    </w:p>
    <w:p w14:paraId="E6010000">
      <w:pPr>
        <w:pStyle w:val="Style_3"/>
        <w:ind w:firstLine="720" w:left="0"/>
        <w:jc w:val="both"/>
      </w:pPr>
      <w:r>
        <w:t>2. Администрация Натальевского сельского поселения представляет в Собрание депутатов Натальевского сельского поселения  оперативный отчет об исполнении бюджета поселения по форме, установленной Министерством финансов Российской Федерации, до 20 числа месяца, следующего за отчетным.</w:t>
      </w:r>
    </w:p>
    <w:p w14:paraId="E7010000">
      <w:pPr>
        <w:pStyle w:val="Style_3"/>
        <w:ind w:firstLine="720" w:left="0"/>
        <w:jc w:val="both"/>
      </w:pPr>
      <w:r>
        <w:t>3. Отчет об исполнении бюджета поселения за первый квартал, полугодие и девять месяцев текущего финансового года утверждается Администрацией Натальевского сельского поселения и направляется в Собрание депутатов Натальевского сельского поселения .</w:t>
      </w:r>
    </w:p>
    <w:p w14:paraId="E8010000">
      <w:pPr>
        <w:pStyle w:val="Style_3"/>
        <w:ind w:firstLine="720" w:left="0"/>
        <w:jc w:val="both"/>
      </w:pPr>
      <w:r>
        <w:t>4. Годовой отчет об исполнении  бюджета поселения утверждается Собранием депутатов Натальевского сельского поселения в форме Решения.</w:t>
      </w:r>
    </w:p>
    <w:p w14:paraId="E9010000">
      <w:pPr>
        <w:pStyle w:val="Style_3"/>
        <w:ind w:firstLine="720" w:left="0"/>
        <w:jc w:val="both"/>
      </w:pPr>
      <w:r>
        <w:t>Непосредственное составление проекта решения об отчете об исполнении бюджета Натальевского сельского поселения Неклиновского района осуществляет сектор экономики и финансов администрации Натальевского сельского поселения.</w:t>
      </w:r>
    </w:p>
    <w:p w14:paraId="EA010000">
      <w:pPr>
        <w:pStyle w:val="Style_3"/>
        <w:ind w:firstLine="720" w:left="0"/>
        <w:jc w:val="both"/>
      </w:pPr>
    </w:p>
    <w:p w14:paraId="EB010000">
      <w:pPr>
        <w:pStyle w:val="Style_3"/>
        <w:ind w:firstLine="720" w:left="0"/>
        <w:jc w:val="both"/>
        <w:rPr>
          <w:b w:val="1"/>
        </w:rPr>
      </w:pPr>
      <w:r>
        <w:t>Глава 8</w:t>
      </w:r>
      <w:r>
        <w:rPr>
          <w:b w:val="1"/>
        </w:rPr>
        <w:t>. ПОДГОТОВКА, РАССМОТРЕНИЕ И УТВЕРЖДЕНИЕ ОТЧЕТА ОБ ИСПОЛНЕНИИ БЮДЖЕТА НАТАЛЬЕВСКОГО СЕЛЬСКОГО ПОСЕЛЕНИЯ НЕКЛИНОВСКОГО РАЙОНА</w:t>
      </w:r>
    </w:p>
    <w:p w14:paraId="EC010000">
      <w:pPr>
        <w:pStyle w:val="Style_3"/>
        <w:ind w:firstLine="720" w:left="0"/>
        <w:jc w:val="both"/>
        <w:rPr>
          <w:b w:val="1"/>
        </w:rPr>
      </w:pPr>
      <w:r>
        <w:t xml:space="preserve">Статья 48. </w:t>
      </w:r>
      <w:r>
        <w:rPr>
          <w:b w:val="1"/>
        </w:rPr>
        <w:t>Годовой отчет об исполнении бюджета Натальевского сельского поселения Неклиновского района</w:t>
      </w:r>
    </w:p>
    <w:p w14:paraId="ED010000">
      <w:pPr>
        <w:pStyle w:val="Style_3"/>
        <w:ind w:firstLine="720" w:left="0"/>
        <w:jc w:val="both"/>
      </w:pPr>
    </w:p>
    <w:p w14:paraId="EE010000">
      <w:pPr>
        <w:pStyle w:val="Style_3"/>
        <w:ind w:firstLine="720" w:left="0"/>
        <w:jc w:val="both"/>
      </w:pPr>
      <w:r>
        <w:t xml:space="preserve"> </w:t>
      </w:r>
      <w:r>
        <w:t xml:space="preserve">1. Ежегодно Администрация Натальевского сельского поселения представляет в Собрание депутатов Натальевского сельского поселения годовой отчет об исполнении бюджета Натальевского сельского поселения Неклиновского района не позднее 1 мая текущего года. </w:t>
      </w:r>
    </w:p>
    <w:p w14:paraId="EF010000">
      <w:pPr>
        <w:pStyle w:val="Style_3"/>
        <w:ind w:firstLine="720" w:left="0"/>
        <w:jc w:val="both"/>
      </w:pPr>
      <w:r>
        <w:t>2. Порядок представления, рассмотрения и утверждения годового отчета об исполнении бюджета поселения устанавливается Регламентом Собрания депутатов Натальевского сельского поселения в соответствии с Бюджетным кодексом Российской Федерации.</w:t>
      </w:r>
    </w:p>
    <w:p w14:paraId="F0010000">
      <w:pPr>
        <w:pStyle w:val="Style_3"/>
        <w:ind w:firstLine="720" w:left="0"/>
        <w:jc w:val="both"/>
      </w:pPr>
      <w:r>
        <w:t xml:space="preserve">Статья 49. </w:t>
      </w:r>
      <w:r>
        <w:rPr>
          <w:b w:val="1"/>
        </w:rPr>
        <w:t>Внешняя проверка годового отчета об исполнении бюджета Натальевского сельского поселения Неклиновского района</w:t>
      </w:r>
    </w:p>
    <w:p w14:paraId="F1010000">
      <w:pPr>
        <w:pStyle w:val="Style_3"/>
        <w:ind/>
        <w:jc w:val="both"/>
      </w:pPr>
      <w:r>
        <w:tab/>
      </w:r>
      <w:r>
        <w:tab/>
      </w:r>
      <w:r>
        <w:t>1. Годовой отчет об исполнении бюджета Натальевского сельского поселения Неклиновского района до его рассмотрения в Собрании депутатов Натальевского сельского поселения подлежит внешней проверке, которая включает внешнюю проверку бюджетной отчетности главных распорядителей средств бюджета Натальевского сельского поселения Неклиновского района и подготовку заключения на годовой отчет об исполнении бюджета Натальевского сельского поселения Неклиновского района.</w:t>
      </w:r>
    </w:p>
    <w:p w14:paraId="F2010000">
      <w:pPr>
        <w:pStyle w:val="Style_3"/>
        <w:ind/>
        <w:jc w:val="both"/>
      </w:pPr>
      <w:r>
        <w:tab/>
      </w:r>
      <w:r>
        <w:tab/>
      </w:r>
      <w:r>
        <w:t>2. Главные распорядители средств бюджета Натальевского сельского поселения  Неклиновского района не позднее 1 апреля текущего финансового года представляют годовую бюджетную отчетность в Контрольно-счетную палату Неклиновского района для внешней проверки.</w:t>
      </w:r>
    </w:p>
    <w:p w14:paraId="F3010000">
      <w:pPr>
        <w:pStyle w:val="Style_3"/>
        <w:ind/>
        <w:jc w:val="both"/>
      </w:pPr>
      <w:r>
        <w:tab/>
      </w:r>
      <w:r>
        <w:tab/>
      </w:r>
      <w:r>
        <w:t>Результаты внешней проверки годовой бюджетной отчетности главных распорядителей средств бюджета Натальевского сельского поселения  Неклиновского района оформляются заключениями по каждому главному распорядителю средств бюджета Натальевского сельского поселения  Неклиновского района в срок до 1 мая текущего финансового года.</w:t>
      </w:r>
    </w:p>
    <w:p w14:paraId="F4010000">
      <w:pPr>
        <w:pStyle w:val="Style_3"/>
        <w:ind/>
        <w:jc w:val="both"/>
      </w:pPr>
      <w:r>
        <w:tab/>
      </w:r>
      <w:r>
        <w:tab/>
      </w:r>
      <w:r>
        <w:t>3. Внешняя проверка годового отчета об исполнении бюджета Натальевского сельского поселения Неклиновского района осуществляется Контрольно-счетной палатой Неклиновского района в порядке, установленном настоящим положением, с соблюдением требований Бюджетного Кодекса.</w:t>
      </w:r>
    </w:p>
    <w:p w14:paraId="F5010000">
      <w:pPr>
        <w:pStyle w:val="Style_3"/>
        <w:ind/>
        <w:jc w:val="both"/>
      </w:pPr>
      <w:r>
        <w:tab/>
      </w:r>
      <w:r>
        <w:tab/>
      </w:r>
      <w:r>
        <w:t>4. Администрация Натальевского сельского поселения представляет отчет об исполнении бюджета Натальевского сельского поселения Неклиновского района в Контрольно-счетную палату Неклиновского района для подготовки заключения на него не позднее 1 апреля текущего года. Подготовка заключения на годовой отчет об исполнении бюджета Натальевского сельского поселения проводится в срок, не превышающий один месяц.</w:t>
      </w:r>
    </w:p>
    <w:p w14:paraId="F6010000">
      <w:pPr>
        <w:pStyle w:val="Style_3"/>
        <w:ind/>
        <w:jc w:val="both"/>
      </w:pPr>
      <w:r>
        <w:tab/>
      </w:r>
      <w:r>
        <w:tab/>
      </w:r>
      <w:r>
        <w:t>5. Контрольно-счетная палата Неклиновского района готовит заключение на отчет об исполнении бюджета Натальевского сельского поселения Неклиновского района с учетом данных внешней проверки годовой бюджетной отчетности главных распорядителей бюджетных средств.</w:t>
      </w:r>
    </w:p>
    <w:p w14:paraId="F7010000">
      <w:pPr>
        <w:pStyle w:val="Style_3"/>
        <w:ind/>
        <w:jc w:val="both"/>
      </w:pPr>
      <w:r>
        <w:tab/>
      </w:r>
      <w:r>
        <w:tab/>
      </w:r>
      <w:r>
        <w:t>6. Заключение на годовой отчет об исполнении бюджета Натальевского сельского поселения Неклиновского района представляется</w:t>
      </w:r>
      <w:r>
        <w:rPr>
          <w:color w:val="000000"/>
        </w:rPr>
        <w:t xml:space="preserve"> Администрацией</w:t>
      </w:r>
      <w:r>
        <w:rPr>
          <w:color w:val="000000"/>
        </w:rPr>
        <w:t xml:space="preserve"> </w:t>
      </w:r>
      <w:r>
        <w:t>Натальевского сельского поселения в Собрание депутатов Натальевского сельского поселения с одновременным направлением в Администрацию Натальевского сельского поселения.</w:t>
      </w:r>
    </w:p>
    <w:p w14:paraId="F8010000">
      <w:pPr>
        <w:pStyle w:val="Style_3"/>
        <w:ind/>
        <w:jc w:val="both"/>
      </w:pPr>
    </w:p>
    <w:p w14:paraId="F9010000">
      <w:pPr>
        <w:pStyle w:val="Style_3"/>
        <w:ind w:firstLine="720" w:left="0"/>
        <w:jc w:val="both"/>
        <w:rPr>
          <w:b w:val="1"/>
        </w:rPr>
      </w:pPr>
      <w:r>
        <w:t xml:space="preserve">Статья 50. </w:t>
      </w:r>
      <w:r>
        <w:rPr>
          <w:b w:val="1"/>
        </w:rPr>
        <w:t>Переходные положения</w:t>
      </w:r>
    </w:p>
    <w:p w14:paraId="FA010000">
      <w:pPr>
        <w:pStyle w:val="Style_3"/>
        <w:ind/>
        <w:jc w:val="both"/>
        <w:rPr>
          <w:b w:val="1"/>
        </w:rPr>
      </w:pPr>
    </w:p>
    <w:p w14:paraId="FB010000">
      <w:pPr>
        <w:pStyle w:val="Style_9"/>
        <w:numPr>
          <w:ilvl w:val="0"/>
          <w:numId w:val="0"/>
        </w:numPr>
        <w:spacing w:after="0" w:before="0"/>
        <w:ind w:firstLine="720" w:left="0"/>
        <w:contextualSpacing w:val="1"/>
        <w:jc w:val="both"/>
        <w:outlineLvl w:val="0"/>
        <w:rPr>
          <w:rFonts w:ascii="Times New Roman" w:hAnsi="Times New Roman"/>
          <w:b w:val="0"/>
          <w:sz w:val="28"/>
        </w:rPr>
      </w:pPr>
      <w:r>
        <w:rPr>
          <w:rFonts w:ascii="Times New Roman" w:hAnsi="Times New Roman"/>
          <w:b w:val="0"/>
          <w:sz w:val="28"/>
        </w:rPr>
        <w:t>Приостановить до 1 января 2024 года действие части 3</w:t>
      </w:r>
      <w:r>
        <w:rPr>
          <w:rFonts w:ascii="Times New Roman" w:hAnsi="Times New Roman"/>
          <w:b w:val="0"/>
          <w:color w:val="000000"/>
          <w:sz w:val="28"/>
        </w:rPr>
        <w:t xml:space="preserve"> статьи 24</w:t>
      </w:r>
      <w:r>
        <w:rPr>
          <w:rFonts w:ascii="Times New Roman" w:hAnsi="Times New Roman"/>
          <w:b w:val="0"/>
          <w:sz w:val="28"/>
        </w:rPr>
        <w:t xml:space="preserve"> (в части программы муниципальных гарантий Натальевского сельского поселения на очередной финансовый год и плановый период и программы муниципальных внутренних заимствований Натальевского сельского поселения на очередной финансовый год  плановый период») настоящего решения.</w:t>
      </w:r>
    </w:p>
    <w:p w14:paraId="FC010000">
      <w:pPr>
        <w:pStyle w:val="Style_3"/>
        <w:ind/>
        <w:jc w:val="both"/>
      </w:pPr>
    </w:p>
    <w:sectPr>
      <w:headerReference r:id="rId1" w:type="default"/>
      <w:type w:val="nextPage"/>
      <w:pgSz w:h="16838" w:orient="portrait" w:w="11906"/>
      <w:pgMar w:bottom="567" w:footer="0" w:gutter="0" w:header="720" w:left="1134" w:right="567" w:top="0"/>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firstLine="0" w:left="0" w:right="360"/>
      <w:rPr>
        <w:sz w:val="24"/>
      </w:rPr>
    </w:pPr>
    <w:r>
      <w:rPr>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right</wp:align>
              </wp:positionH>
              <wp:positionV relativeFrom="paragraph">
                <wp:posOffset>635</wp:posOffset>
              </wp:positionV>
              <wp:extent cx="179070" cy="203834"/>
              <wp:wrapSquare distB="0" distL="0" distR="0" distT="0" wrapText="largest"/>
              <wp:docPr hidden="false" id="1" name="Picture 1"/>
              <a:graphic>
                <a:graphicData uri="http://schemas.microsoft.com/office/word/2010/wordprocessingShape">
                  <wps:wsp>
                    <wps:cNvSpPr txBox="false"/>
                    <wps:spPr>
                      <a:xfrm flipH="false" flipV="false" rot="0">
                        <a:off x="0" y="0"/>
                        <a:ext cx="179070" cy="203834"/>
                      </a:xfrm>
                      <a:prstGeom prst="rect">
                        <a:avLst/>
                      </a:prstGeom>
                      <a:noFill/>
                      <a:ln>
                        <a:noFill/>
                      </a:ln>
                    </wps:spPr>
                    <wps:txbx>
                      <w:txbxContent>
                        <w:p w14:paraId="02000000">
                          <w:pPr>
                            <w:pStyle w:val="Style_1"/>
                            <w:rPr>
                              <w:color w:val="000000"/>
                              <w:spacing w:val="0"/>
                            </w:rPr>
                          </w:pPr>
                        </w:p>
                      </w:txbxContent>
                    </wps:txbx>
                    <wps:bodyPr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ind/>
      <w:jc w:val="left"/>
    </w:pPr>
    <w:rPr>
      <w:rFonts w:ascii="Times New Roman" w:hAnsi="Times New Roman"/>
      <w:color w:val="00000A"/>
      <w:sz w:val="28"/>
    </w:rPr>
  </w:style>
  <w:style w:default="1" w:styleId="Style_3_ch" w:type="character">
    <w:name w:val="Normal"/>
    <w:link w:val="Style_3"/>
    <w:rPr>
      <w:rFonts w:ascii="Times New Roman" w:hAnsi="Times New Roman"/>
      <w:color w:val="00000A"/>
      <w:sz w:val="28"/>
    </w:rPr>
  </w:style>
  <w:style w:styleId="Style_10" w:type="paragraph">
    <w:name w:val="toc 2"/>
    <w:next w:val="Style_3"/>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Caption"/>
    <w:basedOn w:val="Style_3"/>
    <w:link w:val="Style_11_ch"/>
    <w:pPr>
      <w:spacing w:after="120" w:before="120"/>
      <w:ind/>
    </w:pPr>
    <w:rPr>
      <w:i w:val="1"/>
      <w:sz w:val="24"/>
    </w:rPr>
  </w:style>
  <w:style w:styleId="Style_11_ch" w:type="character">
    <w:name w:val="Caption"/>
    <w:basedOn w:val="Style_3_ch"/>
    <w:link w:val="Style_11"/>
    <w:rPr>
      <w:i w:val="1"/>
      <w:sz w:val="24"/>
    </w:rPr>
  </w:style>
  <w:style w:styleId="Style_12" w:type="paragraph">
    <w:name w:val="toc 4"/>
    <w:next w:val="Style_3"/>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Содержимое врезки"/>
    <w:basedOn w:val="Style_3"/>
    <w:link w:val="Style_13_ch"/>
  </w:style>
  <w:style w:styleId="Style_13_ch" w:type="character">
    <w:name w:val="Содержимое врезки"/>
    <w:basedOn w:val="Style_3_ch"/>
    <w:link w:val="Style_13"/>
  </w:style>
  <w:style w:styleId="Style_14" w:type="paragraph">
    <w:name w:val="ConsNonformat"/>
    <w:link w:val="Style_14_ch"/>
    <w:pPr>
      <w:widowControl w:val="0"/>
      <w:ind/>
      <w:jc w:val="left"/>
    </w:pPr>
    <w:rPr>
      <w:rFonts w:ascii="Courier New" w:hAnsi="Courier New"/>
      <w:color w:val="00000A"/>
      <w:sz w:val="28"/>
    </w:rPr>
  </w:style>
  <w:style w:styleId="Style_14_ch" w:type="character">
    <w:name w:val="ConsNonformat"/>
    <w:link w:val="Style_14"/>
    <w:rPr>
      <w:rFonts w:ascii="Courier New" w:hAnsi="Courier New"/>
      <w:color w:val="00000A"/>
      <w:sz w:val="28"/>
    </w:rPr>
  </w:style>
  <w:style w:styleId="Style_15" w:type="paragraph">
    <w:name w:val="toc 6"/>
    <w:next w:val="Style_3"/>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3"/>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List"/>
    <w:basedOn w:val="Style_8"/>
    <w:link w:val="Style_17_ch"/>
  </w:style>
  <w:style w:styleId="Style_17_ch" w:type="character">
    <w:name w:val="List"/>
    <w:basedOn w:val="Style_8_ch"/>
    <w:link w:val="Style_17"/>
  </w:style>
  <w:style w:styleId="Style_18" w:type="paragraph">
    <w:name w:val="heading 3"/>
    <w:next w:val="Style_3"/>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 w:type="paragraph">
    <w:name w:val="Header"/>
    <w:basedOn w:val="Style_3"/>
    <w:link w:val="Style_1_ch"/>
    <w:pPr>
      <w:tabs>
        <w:tab w:leader="none" w:pos="4153" w:val="center"/>
        <w:tab w:leader="none" w:pos="8306" w:val="right"/>
      </w:tabs>
      <w:ind/>
    </w:pPr>
  </w:style>
  <w:style w:styleId="Style_1_ch" w:type="character">
    <w:name w:val="Header"/>
    <w:basedOn w:val="Style_3_ch"/>
    <w:link w:val="Style_1"/>
  </w:style>
  <w:style w:styleId="Style_19" w:type="paragraph">
    <w:name w:val="Указатель"/>
    <w:basedOn w:val="Style_3"/>
    <w:link w:val="Style_19_ch"/>
  </w:style>
  <w:style w:styleId="Style_19_ch" w:type="character">
    <w:name w:val="Указатель"/>
    <w:basedOn w:val="Style_3_ch"/>
    <w:link w:val="Style_19"/>
  </w:style>
  <w:style w:styleId="Style_20" w:type="paragraph">
    <w:name w:val="ConsTitle"/>
    <w:link w:val="Style_20_ch"/>
    <w:pPr>
      <w:widowControl w:val="0"/>
      <w:ind/>
      <w:jc w:val="left"/>
    </w:pPr>
    <w:rPr>
      <w:rFonts w:ascii="Arial" w:hAnsi="Arial"/>
      <w:b w:val="1"/>
      <w:color w:val="00000A"/>
      <w:sz w:val="16"/>
    </w:rPr>
  </w:style>
  <w:style w:styleId="Style_20_ch" w:type="character">
    <w:name w:val="ConsTitle"/>
    <w:link w:val="Style_20"/>
    <w:rPr>
      <w:rFonts w:ascii="Arial" w:hAnsi="Arial"/>
      <w:b w:val="1"/>
      <w:color w:val="00000A"/>
      <w:sz w:val="16"/>
    </w:rPr>
  </w:style>
  <w:style w:styleId="Style_21" w:type="paragraph">
    <w:name w:val="Заголовок"/>
    <w:basedOn w:val="Style_3"/>
    <w:next w:val="Style_8"/>
    <w:link w:val="Style_21_ch"/>
    <w:pPr>
      <w:keepNext w:val="1"/>
      <w:spacing w:after="120" w:before="240"/>
      <w:ind/>
    </w:pPr>
    <w:rPr>
      <w:rFonts w:ascii="Liberation Sans" w:hAnsi="Liberation Sans"/>
      <w:sz w:val="28"/>
    </w:rPr>
  </w:style>
  <w:style w:styleId="Style_21_ch" w:type="character">
    <w:name w:val="Заголовок"/>
    <w:basedOn w:val="Style_3_ch"/>
    <w:link w:val="Style_21"/>
    <w:rPr>
      <w:rFonts w:ascii="Liberation Sans" w:hAnsi="Liberation Sans"/>
      <w:sz w:val="28"/>
    </w:rPr>
  </w:style>
  <w:style w:styleId="Style_22" w:type="paragraph">
    <w:name w:val="toc 3"/>
    <w:next w:val="Style_3"/>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page number"/>
    <w:basedOn w:val="Style_24"/>
    <w:link w:val="Style_23_ch"/>
  </w:style>
  <w:style w:styleId="Style_23_ch" w:type="character">
    <w:name w:val="page number"/>
    <w:basedOn w:val="Style_24_ch"/>
    <w:link w:val="Style_23"/>
  </w:style>
  <w:style w:styleId="Style_25" w:type="paragraph">
    <w:name w:val="Обычный1"/>
    <w:link w:val="Style_25_ch"/>
    <w:rPr>
      <w:sz w:val="24"/>
    </w:rPr>
  </w:style>
  <w:style w:styleId="Style_25_ch" w:type="character">
    <w:name w:val="Обычный1"/>
    <w:link w:val="Style_25"/>
    <w:rPr>
      <w:sz w:val="24"/>
    </w:rPr>
  </w:style>
  <w:style w:styleId="Style_26" w:type="paragraph">
    <w:name w:val="heading 5"/>
    <w:next w:val="Style_3"/>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5" w:type="paragraph">
    <w:name w:val="Интернет-ссылка"/>
    <w:link w:val="Style_5_ch"/>
    <w:rPr>
      <w:color w:val="000080"/>
      <w:u w:val="single"/>
    </w:rPr>
  </w:style>
  <w:style w:styleId="Style_5_ch" w:type="character">
    <w:name w:val="Интернет-ссылка"/>
    <w:link w:val="Style_5"/>
    <w:rPr>
      <w:color w:val="000080"/>
      <w:u w:val="single"/>
    </w:rPr>
  </w:style>
  <w:style w:styleId="Style_4" w:type="paragraph">
    <w:name w:val="heading 1"/>
    <w:basedOn w:val="Style_3"/>
    <w:link w:val="Style_4_ch"/>
    <w:uiPriority w:val="9"/>
    <w:qFormat/>
    <w:pPr>
      <w:keepNext w:val="1"/>
      <w:ind/>
      <w:jc w:val="center"/>
      <w:outlineLvl w:val="0"/>
    </w:pPr>
    <w:rPr>
      <w:b w:val="1"/>
      <w:sz w:val="24"/>
    </w:rPr>
  </w:style>
  <w:style w:styleId="Style_4_ch" w:type="character">
    <w:name w:val="heading 1"/>
    <w:basedOn w:val="Style_3_ch"/>
    <w:link w:val="Style_4"/>
    <w:rPr>
      <w:b w:val="1"/>
      <w:sz w:val="24"/>
    </w:rPr>
  </w:style>
  <w:style w:styleId="Style_9" w:type="paragraph">
    <w:name w:val="ConsPlusTitle"/>
    <w:link w:val="Style_9_ch"/>
    <w:pPr>
      <w:widowControl w:val="0"/>
      <w:ind/>
      <w:jc w:val="left"/>
    </w:pPr>
    <w:rPr>
      <w:rFonts w:ascii="Calibri" w:hAnsi="Calibri"/>
      <w:b w:val="1"/>
      <w:color w:val="00000A"/>
      <w:sz w:val="22"/>
    </w:rPr>
  </w:style>
  <w:style w:styleId="Style_9_ch" w:type="character">
    <w:name w:val="ConsPlusTitle"/>
    <w:link w:val="Style_9"/>
    <w:rPr>
      <w:rFonts w:ascii="Calibri" w:hAnsi="Calibri"/>
      <w:b w:val="1"/>
      <w:color w:val="00000A"/>
      <w:sz w:val="22"/>
    </w:rPr>
  </w:style>
  <w:style w:styleId="Style_27" w:type="paragraph">
    <w:name w:val="Body Text 3"/>
    <w:basedOn w:val="Style_3"/>
    <w:link w:val="Style_27_ch"/>
    <w:pPr>
      <w:ind/>
      <w:jc w:val="both"/>
    </w:pPr>
    <w:rPr>
      <w:sz w:val="24"/>
    </w:rPr>
  </w:style>
  <w:style w:styleId="Style_27_ch" w:type="character">
    <w:name w:val="Body Text 3"/>
    <w:basedOn w:val="Style_3_ch"/>
    <w:link w:val="Style_27"/>
    <w:rPr>
      <w:sz w:val="24"/>
    </w:rPr>
  </w:style>
  <w:style w:styleId="Style_28" w:type="paragraph">
    <w:name w:val="Hyperlink"/>
    <w:link w:val="Style_28_ch"/>
    <w:rPr>
      <w:color w:val="0000FF"/>
      <w:u w:val="single"/>
    </w:rPr>
  </w:style>
  <w:style w:styleId="Style_28_ch" w:type="character">
    <w:name w:val="Hyperlink"/>
    <w:link w:val="Style_28"/>
    <w:rPr>
      <w:color w:val="0000FF"/>
      <w:u w:val="singl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toc 1"/>
    <w:next w:val="Style_3"/>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8" w:type="paragraph">
    <w:name w:val="Body Text"/>
    <w:basedOn w:val="Style_3"/>
    <w:link w:val="Style_8_ch"/>
    <w:pPr>
      <w:ind/>
      <w:jc w:val="both"/>
    </w:pPr>
  </w:style>
  <w:style w:styleId="Style_8_ch" w:type="character">
    <w:name w:val="Body Text"/>
    <w:basedOn w:val="Style_3_ch"/>
    <w:link w:val="Style_8"/>
  </w:style>
  <w:style w:styleId="Style_31" w:type="paragraph">
    <w:name w:val="Header and Footer"/>
    <w:link w:val="Style_31_ch"/>
    <w:pPr>
      <w:spacing w:line="240" w:lineRule="auto"/>
      <w:ind/>
      <w:jc w:val="both"/>
    </w:pPr>
    <w:rPr>
      <w:rFonts w:ascii="XO Thames" w:hAnsi="XO Thames"/>
      <w:sz w:val="20"/>
    </w:rPr>
  </w:style>
  <w:style w:styleId="Style_31_ch" w:type="character">
    <w:name w:val="Header and Footer"/>
    <w:link w:val="Style_31"/>
    <w:rPr>
      <w:rFonts w:ascii="XO Thames" w:hAnsi="XO Thames"/>
      <w:sz w:val="20"/>
    </w:rPr>
  </w:style>
  <w:style w:styleId="Style_32" w:type="paragraph">
    <w:name w:val="Текст выноски Знак"/>
    <w:link w:val="Style_32_ch"/>
    <w:rPr>
      <w:rFonts w:ascii="Segoe UI" w:hAnsi="Segoe UI"/>
      <w:sz w:val="18"/>
    </w:rPr>
  </w:style>
  <w:style w:styleId="Style_32_ch" w:type="character">
    <w:name w:val="Текст выноски Знак"/>
    <w:link w:val="Style_32"/>
    <w:rPr>
      <w:rFonts w:ascii="Segoe UI" w:hAnsi="Segoe UI"/>
      <w:sz w:val="18"/>
    </w:rPr>
  </w:style>
  <w:style w:styleId="Style_33" w:type="paragraph">
    <w:name w:val="toc 9"/>
    <w:next w:val="Style_3"/>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toc 8"/>
    <w:next w:val="Style_3"/>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7" w:type="paragraph">
    <w:name w:val="ConsPlusNormal"/>
    <w:link w:val="Style_7_ch"/>
    <w:pPr>
      <w:widowControl w:val="0"/>
      <w:ind w:firstLine="720" w:left="0"/>
      <w:jc w:val="left"/>
    </w:pPr>
    <w:rPr>
      <w:rFonts w:ascii="Arial" w:hAnsi="Arial"/>
      <w:color w:val="00000A"/>
      <w:sz w:val="28"/>
    </w:rPr>
  </w:style>
  <w:style w:styleId="Style_7_ch" w:type="character">
    <w:name w:val="ConsPlusNormal"/>
    <w:link w:val="Style_7"/>
    <w:rPr>
      <w:rFonts w:ascii="Arial" w:hAnsi="Arial"/>
      <w:color w:val="00000A"/>
      <w:sz w:val="28"/>
    </w:rPr>
  </w:style>
  <w:style w:styleId="Style_24" w:type="paragraph">
    <w:name w:val="Default Paragraph Font"/>
    <w:link w:val="Style_24_ch"/>
  </w:style>
  <w:style w:styleId="Style_24_ch" w:type="character">
    <w:name w:val="Default Paragraph Font"/>
    <w:link w:val="Style_24"/>
  </w:style>
  <w:style w:styleId="Style_35" w:type="paragraph">
    <w:name w:val="ConsNormal"/>
    <w:link w:val="Style_35_ch"/>
    <w:pPr>
      <w:widowControl w:val="0"/>
      <w:ind w:firstLine="720" w:left="0"/>
      <w:jc w:val="left"/>
    </w:pPr>
    <w:rPr>
      <w:rFonts w:ascii="Arial" w:hAnsi="Arial"/>
      <w:color w:val="00000A"/>
      <w:sz w:val="28"/>
    </w:rPr>
  </w:style>
  <w:style w:styleId="Style_35_ch" w:type="character">
    <w:name w:val="ConsNormal"/>
    <w:link w:val="Style_35"/>
    <w:rPr>
      <w:rFonts w:ascii="Arial" w:hAnsi="Arial"/>
      <w:color w:val="00000A"/>
      <w:sz w:val="28"/>
    </w:rPr>
  </w:style>
  <w:style w:styleId="Style_36" w:type="paragraph">
    <w:name w:val="toc 5"/>
    <w:next w:val="Style_3"/>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37" w:type="paragraph">
    <w:name w:val="Balloon Text"/>
    <w:basedOn w:val="Style_3"/>
    <w:link w:val="Style_37_ch"/>
    <w:rPr>
      <w:rFonts w:ascii="Segoe UI" w:hAnsi="Segoe UI"/>
      <w:sz w:val="18"/>
    </w:rPr>
  </w:style>
  <w:style w:styleId="Style_37_ch" w:type="character">
    <w:name w:val="Balloon Text"/>
    <w:basedOn w:val="Style_3_ch"/>
    <w:link w:val="Style_37"/>
    <w:rPr>
      <w:rFonts w:ascii="Segoe UI" w:hAnsi="Segoe UI"/>
      <w:sz w:val="18"/>
    </w:rPr>
  </w:style>
  <w:style w:styleId="Style_38" w:type="paragraph">
    <w:name w:val="Subtitle"/>
    <w:next w:val="Style_3"/>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Title"/>
    <w:next w:val="Style_3"/>
    <w:link w:val="Style_39_ch"/>
    <w:uiPriority w:val="10"/>
    <w:qFormat/>
    <w:pPr>
      <w:spacing w:after="567" w:before="567"/>
      <w:ind/>
      <w:jc w:val="center"/>
    </w:pPr>
    <w:rPr>
      <w:rFonts w:ascii="XO Thames" w:hAnsi="XO Thames"/>
      <w:b w:val="1"/>
      <w:caps w:val="1"/>
      <w:sz w:val="40"/>
    </w:rPr>
  </w:style>
  <w:style w:styleId="Style_39_ch" w:type="character">
    <w:name w:val="Title"/>
    <w:link w:val="Style_39"/>
    <w:rPr>
      <w:rFonts w:ascii="XO Thames" w:hAnsi="XO Thames"/>
      <w:b w:val="1"/>
      <w:caps w:val="1"/>
      <w:sz w:val="40"/>
    </w:rPr>
  </w:style>
  <w:style w:styleId="Style_6" w:type="paragraph">
    <w:name w:val="Body Text 2"/>
    <w:basedOn w:val="Style_3"/>
    <w:link w:val="Style_6_ch"/>
    <w:pPr>
      <w:ind/>
      <w:jc w:val="center"/>
    </w:pPr>
    <w:rPr>
      <w:b w:val="1"/>
      <w:sz w:val="24"/>
    </w:rPr>
  </w:style>
  <w:style w:styleId="Style_6_ch" w:type="character">
    <w:name w:val="Body Text 2"/>
    <w:basedOn w:val="Style_3_ch"/>
    <w:link w:val="Style_6"/>
    <w:rPr>
      <w:b w:val="1"/>
      <w:sz w:val="24"/>
    </w:rPr>
  </w:style>
  <w:style w:styleId="Style_40" w:type="paragraph">
    <w:name w:val="heading 4"/>
    <w:next w:val="Style_3"/>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41" w:type="paragraph">
    <w:name w:val="Footer"/>
    <w:basedOn w:val="Style_3"/>
    <w:link w:val="Style_41_ch"/>
    <w:pPr>
      <w:tabs>
        <w:tab w:leader="none" w:pos="4153" w:val="center"/>
        <w:tab w:leader="none" w:pos="8306" w:val="right"/>
      </w:tabs>
      <w:ind/>
    </w:pPr>
  </w:style>
  <w:style w:styleId="Style_41_ch" w:type="character">
    <w:name w:val="Footer"/>
    <w:basedOn w:val="Style_3_ch"/>
    <w:link w:val="Style_41"/>
  </w:style>
  <w:style w:styleId="Style_42" w:type="paragraph">
    <w:name w:val="heading 2"/>
    <w:next w:val="Style_3"/>
    <w:link w:val="Style_42_ch"/>
    <w:uiPriority w:val="9"/>
    <w:qFormat/>
    <w:pPr>
      <w:spacing w:after="120" w:before="120"/>
      <w:ind/>
      <w:jc w:val="both"/>
      <w:outlineLvl w:val="1"/>
    </w:pPr>
    <w:rPr>
      <w:rFonts w:ascii="XO Thames" w:hAnsi="XO Thames"/>
      <w:b w:val="1"/>
      <w:sz w:val="28"/>
    </w:rPr>
  </w:style>
  <w:style w:styleId="Style_42_ch" w:type="character">
    <w:name w:val="heading 2"/>
    <w:link w:val="Style_4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2023-11-20T08:57:48Z</dcterms:modified>
</cp:coreProperties>
</file>